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9FB03" w14:textId="50DFEA20" w:rsidR="00D63964" w:rsidRPr="00D63964" w:rsidRDefault="00D63964" w:rsidP="00D63964">
      <w:pPr>
        <w:widowControl w:val="0"/>
        <w:tabs>
          <w:tab w:val="center" w:pos="4536"/>
          <w:tab w:val="right" w:pos="8280"/>
          <w:tab w:val="right" w:pos="9781"/>
        </w:tabs>
        <w:spacing w:before="0" w:after="0" w:line="240" w:lineRule="auto"/>
        <w:ind w:right="-58" w:firstLineChars="0" w:firstLine="0"/>
        <w:jc w:val="left"/>
        <w:rPr>
          <w:rFonts w:ascii="Arial" w:hAnsi="Arial" w:cs="Arial"/>
          <w:b/>
          <w:bCs/>
          <w:sz w:val="28"/>
          <w:szCs w:val="24"/>
          <w:lang w:eastAsia="en-US"/>
        </w:rPr>
      </w:pPr>
      <w:r w:rsidRPr="00D63964">
        <w:rPr>
          <w:rFonts w:ascii="Arial" w:hAnsi="Arial" w:cs="Arial"/>
          <w:b/>
          <w:bCs/>
          <w:sz w:val="28"/>
          <w:szCs w:val="24"/>
          <w:lang w:eastAsia="en-US"/>
        </w:rPr>
        <w:t>3GPP TSG RAN WG1 Meeting #108-e</w:t>
      </w:r>
      <w:r>
        <w:rPr>
          <w:rFonts w:ascii="Arial" w:hAnsi="Arial" w:cs="Arial"/>
          <w:b/>
          <w:bCs/>
          <w:sz w:val="28"/>
          <w:szCs w:val="24"/>
          <w:lang w:eastAsia="en-US"/>
        </w:rPr>
        <w:t xml:space="preserve">                                          </w:t>
      </w:r>
      <w:r w:rsidRPr="00D63964">
        <w:rPr>
          <w:rFonts w:ascii="Arial" w:hAnsi="Arial" w:cs="Arial"/>
          <w:b/>
          <w:bCs/>
          <w:sz w:val="28"/>
          <w:szCs w:val="24"/>
          <w:lang w:eastAsia="en-US"/>
        </w:rPr>
        <w:t>R1-220</w:t>
      </w:r>
      <w:r>
        <w:rPr>
          <w:rFonts w:ascii="Arial" w:hAnsi="Arial" w:cs="Arial"/>
          <w:b/>
          <w:bCs/>
          <w:sz w:val="28"/>
          <w:szCs w:val="24"/>
          <w:lang w:eastAsia="en-US"/>
        </w:rPr>
        <w:t>2018</w:t>
      </w:r>
    </w:p>
    <w:p w14:paraId="19FF96D5" w14:textId="77777777" w:rsidR="00D63964" w:rsidRPr="00D63964" w:rsidRDefault="00D63964" w:rsidP="00D63964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bookmarkStart w:id="0" w:name="_Hlk36104658"/>
      <w:r w:rsidRPr="00D63964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e-Meeting, February 21</w:t>
      </w:r>
      <w:r w:rsidRPr="00D63964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Pr="00D63964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March 3</w:t>
      </w:r>
      <w:r w:rsidRPr="00D63964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rd</w:t>
      </w:r>
      <w:r w:rsidRPr="00D63964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2022</w:t>
      </w:r>
    </w:p>
    <w:bookmarkEnd w:id="0"/>
    <w:p w14:paraId="7D4A1CB4" w14:textId="77777777" w:rsidR="00D63964" w:rsidRPr="00D63964" w:rsidRDefault="00D63964" w:rsidP="00D63964">
      <w:pPr>
        <w:tabs>
          <w:tab w:val="center" w:pos="4536"/>
          <w:tab w:val="right" w:pos="9072"/>
        </w:tabs>
        <w:spacing w:before="0" w:after="0" w:line="240" w:lineRule="auto"/>
        <w:ind w:firstLineChars="0" w:firstLine="0"/>
        <w:jc w:val="left"/>
        <w:rPr>
          <w:rFonts w:ascii="Times" w:hAnsi="Times"/>
          <w:szCs w:val="24"/>
          <w:lang w:eastAsia="en-US"/>
        </w:rPr>
      </w:pPr>
    </w:p>
    <w:p w14:paraId="705F5AB1" w14:textId="46D12BE8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BB5384">
        <w:rPr>
          <w:rFonts w:ascii="Arial" w:hAnsi="Arial" w:cs="Arial"/>
          <w:sz w:val="22"/>
        </w:rPr>
        <w:t>5</w:t>
      </w:r>
      <w:r w:rsidR="002C68BD">
        <w:rPr>
          <w:rFonts w:ascii="Arial" w:hAnsi="Arial" w:cs="Arial"/>
          <w:sz w:val="22"/>
        </w:rPr>
        <w:t>.</w:t>
      </w:r>
      <w:r w:rsidR="00101CB8">
        <w:rPr>
          <w:rFonts w:ascii="Arial" w:eastAsia="等线" w:hAnsi="Arial" w:cs="Arial" w:hint="eastAsia"/>
          <w:sz w:val="22"/>
          <w:lang w:eastAsia="zh-CN"/>
        </w:rPr>
        <w:t>5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2588985D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455152" w:rsidRPr="00455152">
        <w:rPr>
          <w:rFonts w:ascii="Arial" w:hAnsi="Arial" w:cs="Arial"/>
          <w:color w:val="000000"/>
          <w:sz w:val="22"/>
          <w:szCs w:val="22"/>
        </w:rPr>
        <w:t xml:space="preserve">Discussion on potential enhancements of information reporting from UE and </w:t>
      </w:r>
      <w:proofErr w:type="spellStart"/>
      <w:r w:rsidR="00455152" w:rsidRPr="00455152">
        <w:rPr>
          <w:rFonts w:ascii="Arial" w:hAnsi="Arial" w:cs="Arial"/>
          <w:color w:val="000000"/>
          <w:sz w:val="22"/>
          <w:szCs w:val="22"/>
        </w:rPr>
        <w:t>gNB</w:t>
      </w:r>
      <w:proofErr w:type="spellEnd"/>
      <w:r w:rsidR="00455152" w:rsidRPr="00455152">
        <w:rPr>
          <w:rFonts w:ascii="Arial" w:hAnsi="Arial" w:cs="Arial"/>
          <w:color w:val="000000"/>
          <w:sz w:val="22"/>
          <w:szCs w:val="22"/>
        </w:rPr>
        <w:t xml:space="preserve"> for multipath</w:t>
      </w:r>
      <w:r w:rsidR="00455152">
        <w:rPr>
          <w:rFonts w:ascii="Arial" w:eastAsia="等线" w:hAnsi="Arial" w:cs="Arial" w:hint="eastAsia"/>
          <w:color w:val="000000"/>
          <w:sz w:val="22"/>
          <w:szCs w:val="22"/>
          <w:lang w:eastAsia="zh-CN"/>
        </w:rPr>
        <w:t>/</w:t>
      </w:r>
      <w:r w:rsidR="00455152" w:rsidRPr="00455152">
        <w:rPr>
          <w:rFonts w:ascii="Arial" w:hAnsi="Arial" w:cs="Arial"/>
          <w:color w:val="000000"/>
          <w:sz w:val="22"/>
          <w:szCs w:val="22"/>
        </w:rPr>
        <w:t>NLOS mitigation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608F0729" w14:textId="3C08B393" w:rsidR="00753347" w:rsidRPr="00AA015D" w:rsidRDefault="00F74C11" w:rsidP="00CC1A91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766348" wp14:editId="4E36F2D0">
                <wp:simplePos x="0" y="0"/>
                <wp:positionH relativeFrom="column">
                  <wp:posOffset>0</wp:posOffset>
                </wp:positionH>
                <wp:positionV relativeFrom="paragraph">
                  <wp:posOffset>582930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99214DC" w14:textId="1BB39756" w:rsidR="00816F18" w:rsidRPr="00552A43" w:rsidRDefault="00816F18" w:rsidP="00BE54E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 w:line="240" w:lineRule="auto"/>
                              <w:ind w:firstLineChars="0"/>
                              <w:jc w:val="left"/>
                              <w:textAlignment w:val="baseline"/>
                              <w:rPr>
                                <w:rFonts w:eastAsia="MS Mincho"/>
                                <w:lang w:val="en-GB" w:eastAsia="en-GB"/>
                              </w:rPr>
                            </w:pPr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 xml:space="preserve">Study and specify, if agreed, the enhancements of information reporting from UE and </w:t>
                            </w:r>
                            <w:proofErr w:type="spellStart"/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>gNB</w:t>
                            </w:r>
                            <w:proofErr w:type="spellEnd"/>
                            <w:r w:rsidRPr="00552A43">
                              <w:rPr>
                                <w:rFonts w:eastAsia="MS Mincho"/>
                                <w:lang w:val="en-GB" w:eastAsia="en-GB"/>
                              </w:rPr>
                              <w:t xml:space="preserve"> for multipath/NLOS mitigation [RAN1, RAN2, RAN3]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7663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45.9pt;width:2in;height:2in;z-index: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m0SlutwAAAAHAQAA&#10;DwAAAAAAAAAAAAAAAACaBAAAZHJzL2Rvd25yZXYueG1sUEsFBgAAAAAEAAQA8wAAAKMFAAAAAA==&#10;" filled="f" strokeweight=".5pt">
                <v:textbox style="mso-fit-shape-to-text:t">
                  <w:txbxContent>
                    <w:p w14:paraId="699214DC" w14:textId="1BB39756" w:rsidR="00816F18" w:rsidRPr="00552A43" w:rsidRDefault="00816F18" w:rsidP="00BE54E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 w:line="240" w:lineRule="auto"/>
                        <w:ind w:firstLineChars="0"/>
                        <w:jc w:val="left"/>
                        <w:textAlignment w:val="baseline"/>
                        <w:rPr>
                          <w:rFonts w:eastAsia="MS Mincho"/>
                          <w:lang w:val="en-GB" w:eastAsia="en-GB"/>
                        </w:rPr>
                      </w:pPr>
                      <w:r w:rsidRPr="00552A43">
                        <w:rPr>
                          <w:rFonts w:eastAsia="MS Mincho"/>
                          <w:lang w:val="en-GB" w:eastAsia="en-GB"/>
                        </w:rPr>
                        <w:t xml:space="preserve">Study and specify, if agreed, the enhancements of information reporting from UE and </w:t>
                      </w:r>
                      <w:proofErr w:type="spellStart"/>
                      <w:r w:rsidRPr="00552A43">
                        <w:rPr>
                          <w:rFonts w:eastAsia="MS Mincho"/>
                          <w:lang w:val="en-GB" w:eastAsia="en-GB"/>
                        </w:rPr>
                        <w:t>gNB</w:t>
                      </w:r>
                      <w:proofErr w:type="spellEnd"/>
                      <w:r w:rsidRPr="00552A43">
                        <w:rPr>
                          <w:rFonts w:eastAsia="MS Mincho"/>
                          <w:lang w:val="en-GB" w:eastAsia="en-GB"/>
                        </w:rPr>
                        <w:t xml:space="preserve"> for multipath/NLOS mitigation [RAN1, RAN2, RAN3]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A015D">
        <w:rPr>
          <w:rFonts w:eastAsia="等线" w:hint="eastAsia"/>
          <w:sz w:val="22"/>
          <w:szCs w:val="22"/>
          <w:lang w:val="en-GB" w:eastAsia="zh-CN"/>
        </w:rPr>
        <w:t xml:space="preserve">In the approved new WI for positioning enhancement [1], one direction is to 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 xml:space="preserve">study the enhancement of </w:t>
      </w:r>
      <w:r w:rsidR="00552A43" w:rsidRPr="00AA015D">
        <w:rPr>
          <w:rFonts w:eastAsia="等线"/>
          <w:sz w:val="22"/>
          <w:szCs w:val="22"/>
          <w:lang w:val="en-GB" w:eastAsia="zh-CN"/>
        </w:rPr>
        <w:t>information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 xml:space="preserve"> reporting for multi-path or NLOS mitigation</w:t>
      </w:r>
      <w:r w:rsidRPr="00AA015D">
        <w:rPr>
          <w:rFonts w:eastAsia="等线" w:hint="eastAsia"/>
          <w:sz w:val="22"/>
          <w:szCs w:val="22"/>
          <w:lang w:val="en-GB" w:eastAsia="zh-CN"/>
        </w:rPr>
        <w:t>.</w:t>
      </w:r>
    </w:p>
    <w:p w14:paraId="163C2FBF" w14:textId="4C4C39C2" w:rsidR="00B27BD2" w:rsidRPr="00AA015D" w:rsidRDefault="005639A5" w:rsidP="00AA015D">
      <w:pPr>
        <w:spacing w:before="0" w:after="120" w:line="240" w:lineRule="auto"/>
        <w:ind w:firstLine="220"/>
        <w:rPr>
          <w:rFonts w:eastAsia="等线"/>
          <w:sz w:val="22"/>
          <w:szCs w:val="22"/>
          <w:lang w:val="en-GB" w:eastAsia="zh-CN"/>
        </w:rPr>
      </w:pPr>
      <w:r w:rsidRPr="00AA015D">
        <w:rPr>
          <w:rFonts w:eastAsia="Times New Roman"/>
          <w:sz w:val="22"/>
          <w:szCs w:val="22"/>
          <w:lang w:val="en-GB"/>
        </w:rPr>
        <w:t>This contri</w:t>
      </w:r>
      <w:r w:rsidR="00DC2717" w:rsidRPr="00AA015D">
        <w:rPr>
          <w:rFonts w:eastAsia="Times New Roman"/>
          <w:sz w:val="22"/>
          <w:szCs w:val="22"/>
          <w:lang w:val="en-GB"/>
        </w:rPr>
        <w:t xml:space="preserve">bution </w:t>
      </w:r>
      <w:r w:rsidR="00B30E86" w:rsidRPr="00AA015D">
        <w:rPr>
          <w:rFonts w:eastAsia="Times New Roman"/>
          <w:sz w:val="22"/>
          <w:szCs w:val="22"/>
          <w:lang w:val="en-GB"/>
        </w:rPr>
        <w:t>discusses</w:t>
      </w:r>
      <w:r w:rsidR="005D25D2" w:rsidRPr="00AA015D">
        <w:rPr>
          <w:rFonts w:eastAsia="Times New Roman" w:hint="eastAsia"/>
          <w:sz w:val="22"/>
          <w:szCs w:val="22"/>
          <w:lang w:val="en-GB"/>
        </w:rPr>
        <w:t xml:space="preserve"> the </w:t>
      </w:r>
      <w:r w:rsidR="00552A43" w:rsidRPr="00AA015D">
        <w:rPr>
          <w:rFonts w:eastAsia="等线" w:hint="eastAsia"/>
          <w:sz w:val="22"/>
          <w:szCs w:val="22"/>
          <w:lang w:val="en-GB" w:eastAsia="zh-CN"/>
        </w:rPr>
        <w:t>LOS/NLOS related aspects and potential enhancement</w:t>
      </w:r>
      <w:r w:rsidR="00487CF5" w:rsidRPr="00AA015D">
        <w:rPr>
          <w:rFonts w:eastAsia="等线" w:hint="eastAsia"/>
          <w:sz w:val="22"/>
          <w:szCs w:val="22"/>
          <w:lang w:val="en-GB" w:eastAsia="zh-CN"/>
        </w:rPr>
        <w:t>.</w:t>
      </w:r>
    </w:p>
    <w:p w14:paraId="53A4D0C5" w14:textId="21A93353" w:rsidR="00552A43" w:rsidRDefault="00552A43" w:rsidP="00552A43">
      <w:pPr>
        <w:pStyle w:val="Heading1"/>
        <w:tabs>
          <w:tab w:val="clear" w:pos="432"/>
        </w:tabs>
        <w:spacing w:before="360"/>
        <w:ind w:left="431" w:hanging="431"/>
        <w:jc w:val="both"/>
        <w:rPr>
          <w:rFonts w:eastAsia="等线"/>
          <w:sz w:val="32"/>
          <w:lang w:val="en-US" w:eastAsia="zh-CN"/>
        </w:rPr>
      </w:pPr>
      <w:r>
        <w:rPr>
          <w:rFonts w:eastAsia="等线" w:hint="eastAsia"/>
          <w:sz w:val="32"/>
          <w:lang w:val="en-US" w:eastAsia="zh-CN"/>
        </w:rPr>
        <w:t xml:space="preserve">Discussion on </w:t>
      </w:r>
      <w:r w:rsidRPr="00552A43">
        <w:rPr>
          <w:sz w:val="32"/>
          <w:lang w:val="en-US" w:eastAsia="ko-KR"/>
        </w:rPr>
        <w:t>NLOS/LOS Indicat</w:t>
      </w:r>
      <w:r>
        <w:rPr>
          <w:rFonts w:eastAsia="等线" w:hint="eastAsia"/>
          <w:sz w:val="32"/>
          <w:lang w:val="en-US" w:eastAsia="zh-CN"/>
        </w:rPr>
        <w:t>ion</w:t>
      </w:r>
    </w:p>
    <w:p w14:paraId="2DCEEDDA" w14:textId="52026B3A" w:rsidR="000A157F" w:rsidRDefault="000A157F" w:rsidP="00A029A2">
      <w:pPr>
        <w:rPr>
          <w:rFonts w:eastAsia="等线"/>
          <w:sz w:val="22"/>
          <w:szCs w:val="2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607BA41" wp14:editId="126E0A21">
                <wp:simplePos x="0" y="0"/>
                <wp:positionH relativeFrom="column">
                  <wp:posOffset>87465</wp:posOffset>
                </wp:positionH>
                <wp:positionV relativeFrom="paragraph">
                  <wp:posOffset>278489</wp:posOffset>
                </wp:positionV>
                <wp:extent cx="1828800" cy="1828800"/>
                <wp:effectExtent l="0" t="0" r="14605" b="1714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59910D2" w14:textId="77777777" w:rsidR="00C301E3" w:rsidRPr="00C301E3" w:rsidRDefault="00C301E3" w:rsidP="00C301E3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rFonts w:eastAsia="宋体"/>
                                <w:bCs/>
                                <w:szCs w:val="24"/>
                                <w:lang w:eastAsia="zh-CN"/>
                              </w:rPr>
                            </w:pPr>
                            <w:r w:rsidRPr="00C301E3">
                              <w:rPr>
                                <w:bCs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</w:p>
                          <w:p w14:paraId="2C270894" w14:textId="77777777" w:rsidR="00C301E3" w:rsidRPr="00C301E3" w:rsidRDefault="00C301E3" w:rsidP="00C301E3">
                            <w:pPr>
                              <w:numPr>
                                <w:ilvl w:val="0"/>
                                <w:numId w:val="23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lang w:val="en-GB" w:eastAsia="ja-JP"/>
                              </w:rPr>
                            </w:pPr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 xml:space="preserve">Support the following two options of values for </w:t>
                            </w:r>
                            <w:proofErr w:type="spellStart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>LoS</w:t>
                            </w:r>
                            <w:proofErr w:type="spellEnd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>/</w:t>
                            </w:r>
                            <w:proofErr w:type="spellStart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>NLoS</w:t>
                            </w:r>
                            <w:proofErr w:type="spellEnd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 xml:space="preserve"> indicator reporting from UE/TRP: </w:t>
                            </w:r>
                          </w:p>
                          <w:p w14:paraId="7080E9C2" w14:textId="77777777" w:rsidR="00C301E3" w:rsidRPr="00C301E3" w:rsidRDefault="00C301E3" w:rsidP="00C301E3">
                            <w:pPr>
                              <w:numPr>
                                <w:ilvl w:val="1"/>
                                <w:numId w:val="23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lang w:val="en-GB" w:eastAsia="ja-JP"/>
                              </w:rPr>
                            </w:pPr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 xml:space="preserve">Soft values: [0, 0.1, …, 0.9, 1] (in steps of 0.1) </w:t>
                            </w:r>
                          </w:p>
                          <w:p w14:paraId="1C94A912" w14:textId="77777777" w:rsidR="00C301E3" w:rsidRPr="00C301E3" w:rsidRDefault="00C301E3" w:rsidP="00C301E3">
                            <w:pPr>
                              <w:numPr>
                                <w:ilvl w:val="1"/>
                                <w:numId w:val="23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lang w:val="en-GB" w:eastAsia="ja-JP"/>
                              </w:rPr>
                            </w:pPr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 xml:space="preserve">Hard values: [0, 1] </w:t>
                            </w:r>
                          </w:p>
                          <w:p w14:paraId="3BD75AC1" w14:textId="646B3C22" w:rsidR="00816F18" w:rsidRPr="00C301E3" w:rsidRDefault="00C301E3" w:rsidP="00C301E3">
                            <w:pPr>
                              <w:numPr>
                                <w:ilvl w:val="0"/>
                                <w:numId w:val="23"/>
                              </w:numPr>
                              <w:spacing w:before="0" w:after="0" w:line="240" w:lineRule="auto"/>
                              <w:ind w:firstLineChars="0"/>
                              <w:jc w:val="left"/>
                              <w:rPr>
                                <w:rFonts w:eastAsia="Yu Mincho"/>
                                <w:lang w:val="en-GB" w:eastAsia="ja-JP"/>
                              </w:rPr>
                            </w:pPr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 xml:space="preserve">The values correspond to the likelihood of </w:t>
                            </w:r>
                            <w:proofErr w:type="spellStart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>LoS</w:t>
                            </w:r>
                            <w:proofErr w:type="spellEnd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 xml:space="preserve">, with a value of 1 corresponding to </w:t>
                            </w:r>
                            <w:proofErr w:type="spellStart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>LoS</w:t>
                            </w:r>
                            <w:proofErr w:type="spellEnd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 xml:space="preserve"> and a value of 0 corresponding to </w:t>
                            </w:r>
                            <w:proofErr w:type="spellStart"/>
                            <w:r w:rsidRPr="00C301E3">
                              <w:rPr>
                                <w:rFonts w:eastAsia="Yu Mincho"/>
                                <w:lang w:val="en-GB" w:eastAsia="ja-JP"/>
                              </w:rPr>
                              <w:t>NLoS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7BA41" id="Text Box 1" o:spid="_x0000_s1027" type="#_x0000_t202" style="position:absolute;left:0;text-align:left;margin-left:6.9pt;margin-top:21.95pt;width:2in;height:2in;z-index:2516510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" filled="f" strokeweight=".5pt">
                <v:textbox style="mso-fit-shape-to-text:t">
                  <w:txbxContent>
                    <w:p w14:paraId="159910D2" w14:textId="77777777" w:rsidR="00C301E3" w:rsidRPr="00C301E3" w:rsidRDefault="00C301E3" w:rsidP="00C301E3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rFonts w:eastAsia="宋体"/>
                          <w:bCs/>
                          <w:szCs w:val="24"/>
                          <w:lang w:eastAsia="zh-CN"/>
                        </w:rPr>
                      </w:pPr>
                      <w:r w:rsidRPr="00C301E3">
                        <w:rPr>
                          <w:bCs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</w:p>
                    <w:p w14:paraId="2C270894" w14:textId="77777777" w:rsidR="00C301E3" w:rsidRPr="00C301E3" w:rsidRDefault="00C301E3" w:rsidP="00C301E3">
                      <w:pPr>
                        <w:numPr>
                          <w:ilvl w:val="0"/>
                          <w:numId w:val="23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lang w:val="en-GB" w:eastAsia="ja-JP"/>
                        </w:rPr>
                      </w:pPr>
                      <w:r w:rsidRPr="00C301E3">
                        <w:rPr>
                          <w:rFonts w:eastAsia="Yu Mincho"/>
                          <w:lang w:val="en-GB" w:eastAsia="ja-JP"/>
                        </w:rPr>
                        <w:t xml:space="preserve">Support the following two options of values for </w:t>
                      </w:r>
                      <w:proofErr w:type="spellStart"/>
                      <w:r w:rsidRPr="00C301E3">
                        <w:rPr>
                          <w:rFonts w:eastAsia="Yu Mincho"/>
                          <w:lang w:val="en-GB" w:eastAsia="ja-JP"/>
                        </w:rPr>
                        <w:t>LoS</w:t>
                      </w:r>
                      <w:proofErr w:type="spellEnd"/>
                      <w:r w:rsidRPr="00C301E3">
                        <w:rPr>
                          <w:rFonts w:eastAsia="Yu Mincho"/>
                          <w:lang w:val="en-GB" w:eastAsia="ja-JP"/>
                        </w:rPr>
                        <w:t>/</w:t>
                      </w:r>
                      <w:proofErr w:type="spellStart"/>
                      <w:r w:rsidRPr="00C301E3">
                        <w:rPr>
                          <w:rFonts w:eastAsia="Yu Mincho"/>
                          <w:lang w:val="en-GB" w:eastAsia="ja-JP"/>
                        </w:rPr>
                        <w:t>NLoS</w:t>
                      </w:r>
                      <w:proofErr w:type="spellEnd"/>
                      <w:r w:rsidRPr="00C301E3">
                        <w:rPr>
                          <w:rFonts w:eastAsia="Yu Mincho"/>
                          <w:lang w:val="en-GB" w:eastAsia="ja-JP"/>
                        </w:rPr>
                        <w:t xml:space="preserve"> indicator reporting from UE/TRP: </w:t>
                      </w:r>
                    </w:p>
                    <w:p w14:paraId="7080E9C2" w14:textId="77777777" w:rsidR="00C301E3" w:rsidRPr="00C301E3" w:rsidRDefault="00C301E3" w:rsidP="00C301E3">
                      <w:pPr>
                        <w:numPr>
                          <w:ilvl w:val="1"/>
                          <w:numId w:val="23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lang w:val="en-GB" w:eastAsia="ja-JP"/>
                        </w:rPr>
                      </w:pPr>
                      <w:r w:rsidRPr="00C301E3">
                        <w:rPr>
                          <w:rFonts w:eastAsia="Yu Mincho"/>
                          <w:lang w:val="en-GB" w:eastAsia="ja-JP"/>
                        </w:rPr>
                        <w:t xml:space="preserve">Soft values: [0, 0.1, …, 0.9, 1] (in steps of 0.1) </w:t>
                      </w:r>
                    </w:p>
                    <w:p w14:paraId="1C94A912" w14:textId="77777777" w:rsidR="00C301E3" w:rsidRPr="00C301E3" w:rsidRDefault="00C301E3" w:rsidP="00C301E3">
                      <w:pPr>
                        <w:numPr>
                          <w:ilvl w:val="1"/>
                          <w:numId w:val="23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lang w:val="en-GB" w:eastAsia="ja-JP"/>
                        </w:rPr>
                      </w:pPr>
                      <w:r w:rsidRPr="00C301E3">
                        <w:rPr>
                          <w:rFonts w:eastAsia="Yu Mincho"/>
                          <w:lang w:val="en-GB" w:eastAsia="ja-JP"/>
                        </w:rPr>
                        <w:t xml:space="preserve">Hard values: [0, 1] </w:t>
                      </w:r>
                    </w:p>
                    <w:p w14:paraId="3BD75AC1" w14:textId="646B3C22" w:rsidR="00816F18" w:rsidRPr="00C301E3" w:rsidRDefault="00C301E3" w:rsidP="00C301E3">
                      <w:pPr>
                        <w:numPr>
                          <w:ilvl w:val="0"/>
                          <w:numId w:val="23"/>
                        </w:numPr>
                        <w:spacing w:before="0" w:after="0" w:line="240" w:lineRule="auto"/>
                        <w:ind w:firstLineChars="0"/>
                        <w:jc w:val="left"/>
                        <w:rPr>
                          <w:rFonts w:eastAsia="Yu Mincho"/>
                          <w:lang w:val="en-GB" w:eastAsia="ja-JP"/>
                        </w:rPr>
                      </w:pPr>
                      <w:r w:rsidRPr="00C301E3">
                        <w:rPr>
                          <w:rFonts w:eastAsia="Yu Mincho"/>
                          <w:lang w:val="en-GB" w:eastAsia="ja-JP"/>
                        </w:rPr>
                        <w:t xml:space="preserve">The values correspond to the likelihood of </w:t>
                      </w:r>
                      <w:proofErr w:type="spellStart"/>
                      <w:r w:rsidRPr="00C301E3">
                        <w:rPr>
                          <w:rFonts w:eastAsia="Yu Mincho"/>
                          <w:lang w:val="en-GB" w:eastAsia="ja-JP"/>
                        </w:rPr>
                        <w:t>LoS</w:t>
                      </w:r>
                      <w:proofErr w:type="spellEnd"/>
                      <w:r w:rsidRPr="00C301E3">
                        <w:rPr>
                          <w:rFonts w:eastAsia="Yu Mincho"/>
                          <w:lang w:val="en-GB" w:eastAsia="ja-JP"/>
                        </w:rPr>
                        <w:t xml:space="preserve">, with a value of 1 corresponding to </w:t>
                      </w:r>
                      <w:proofErr w:type="spellStart"/>
                      <w:r w:rsidRPr="00C301E3">
                        <w:rPr>
                          <w:rFonts w:eastAsia="Yu Mincho"/>
                          <w:lang w:val="en-GB" w:eastAsia="ja-JP"/>
                        </w:rPr>
                        <w:t>LoS</w:t>
                      </w:r>
                      <w:proofErr w:type="spellEnd"/>
                      <w:r w:rsidRPr="00C301E3">
                        <w:rPr>
                          <w:rFonts w:eastAsia="Yu Mincho"/>
                          <w:lang w:val="en-GB" w:eastAsia="ja-JP"/>
                        </w:rPr>
                        <w:t xml:space="preserve"> and a value of 0 corresponding to </w:t>
                      </w:r>
                      <w:proofErr w:type="spellStart"/>
                      <w:r w:rsidRPr="00C301E3">
                        <w:rPr>
                          <w:rFonts w:eastAsia="Yu Mincho"/>
                          <w:lang w:val="en-GB" w:eastAsia="ja-JP"/>
                        </w:rPr>
                        <w:t>NLoS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AA015D">
        <w:rPr>
          <w:rFonts w:eastAsia="等线"/>
          <w:sz w:val="22"/>
          <w:szCs w:val="22"/>
          <w:lang w:val="en-GB" w:eastAsia="zh-CN"/>
        </w:rPr>
        <w:t>In RAN1#10</w:t>
      </w:r>
      <w:r w:rsidR="00C301E3">
        <w:rPr>
          <w:rFonts w:eastAsia="等线"/>
          <w:sz w:val="22"/>
          <w:szCs w:val="22"/>
          <w:lang w:val="en-GB" w:eastAsia="zh-CN"/>
        </w:rPr>
        <w:t>7</w:t>
      </w:r>
      <w:r>
        <w:rPr>
          <w:rFonts w:eastAsia="等线"/>
          <w:sz w:val="22"/>
          <w:szCs w:val="22"/>
          <w:lang w:val="en-GB" w:eastAsia="zh-CN"/>
        </w:rPr>
        <w:t>-e</w:t>
      </w:r>
      <w:r w:rsidRPr="00AA015D">
        <w:rPr>
          <w:rFonts w:eastAsia="等线"/>
          <w:sz w:val="22"/>
          <w:szCs w:val="22"/>
          <w:lang w:val="en-GB" w:eastAsia="zh-CN"/>
        </w:rPr>
        <w:t xml:space="preserve">, the following </w:t>
      </w:r>
      <w:r>
        <w:rPr>
          <w:rFonts w:eastAsia="等线"/>
          <w:sz w:val="22"/>
          <w:szCs w:val="22"/>
          <w:lang w:val="en-GB" w:eastAsia="zh-CN"/>
        </w:rPr>
        <w:t xml:space="preserve">working assumption </w:t>
      </w:r>
      <w:r w:rsidRPr="00AA015D">
        <w:rPr>
          <w:rFonts w:eastAsia="等线"/>
          <w:sz w:val="22"/>
          <w:szCs w:val="22"/>
          <w:lang w:val="en-GB" w:eastAsia="zh-CN"/>
        </w:rPr>
        <w:t>was reached</w:t>
      </w:r>
      <w:r w:rsidR="00412280">
        <w:rPr>
          <w:rFonts w:eastAsia="等线"/>
          <w:sz w:val="22"/>
          <w:szCs w:val="22"/>
          <w:lang w:val="en-GB" w:eastAsia="zh-CN"/>
        </w:rPr>
        <w:t>:</w:t>
      </w:r>
    </w:p>
    <w:p w14:paraId="6475B076" w14:textId="2655BB9A" w:rsidR="000A157F" w:rsidRPr="00C21BD6" w:rsidRDefault="000A157F" w:rsidP="00A029A2">
      <w:pPr>
        <w:spacing w:before="0" w:after="120" w:line="240" w:lineRule="auto"/>
        <w:ind w:firstLine="220"/>
        <w:rPr>
          <w:sz w:val="22"/>
          <w:szCs w:val="22"/>
        </w:rPr>
      </w:pPr>
      <w:r w:rsidRPr="000214E5">
        <w:rPr>
          <w:sz w:val="22"/>
          <w:szCs w:val="22"/>
        </w:rPr>
        <w:t xml:space="preserve">Another related agreement on </w:t>
      </w:r>
      <w:r w:rsidRPr="000A157F">
        <w:rPr>
          <w:sz w:val="22"/>
          <w:szCs w:val="22"/>
        </w:rPr>
        <w:t>NLOS/LOS Indication</w:t>
      </w:r>
      <w:r w:rsidRPr="000214E5">
        <w:rPr>
          <w:sz w:val="22"/>
          <w:szCs w:val="22"/>
        </w:rPr>
        <w:t xml:space="preserve"> was approved in RAN4 #10</w:t>
      </w:r>
      <w:r>
        <w:rPr>
          <w:sz w:val="22"/>
          <w:szCs w:val="22"/>
        </w:rPr>
        <w:t>6</w:t>
      </w:r>
      <w:r w:rsidRPr="000214E5">
        <w:rPr>
          <w:sz w:val="22"/>
          <w:szCs w:val="22"/>
        </w:rPr>
        <w:t xml:space="preserve"> meeting:</w:t>
      </w:r>
    </w:p>
    <w:p w14:paraId="0CF505C4" w14:textId="65122357" w:rsidR="00F20829" w:rsidRPr="00AA015D" w:rsidRDefault="00D51A25" w:rsidP="00AA015D">
      <w:pPr>
        <w:spacing w:before="0" w:after="120" w:line="240" w:lineRule="auto"/>
        <w:ind w:firstLineChars="0" w:firstLine="0"/>
        <w:rPr>
          <w:rFonts w:eastAsia="等线"/>
          <w:sz w:val="22"/>
          <w:szCs w:val="22"/>
          <w:lang w:eastAsia="zh-CN"/>
        </w:rPr>
      </w:pPr>
      <w:r w:rsidRPr="00AA015D">
        <w:rPr>
          <w:rFonts w:eastAsia="等线"/>
          <w:sz w:val="22"/>
          <w:szCs w:val="22"/>
          <w:lang w:eastAsia="zh-CN"/>
        </w:rPr>
        <w:t>In ca</w:t>
      </w:r>
      <w:r w:rsidR="006B6DCF" w:rsidRPr="00AA015D">
        <w:rPr>
          <w:rFonts w:eastAsia="等线"/>
          <w:sz w:val="22"/>
          <w:szCs w:val="22"/>
          <w:lang w:eastAsia="zh-CN"/>
        </w:rPr>
        <w:t>se of soft LOS/NLOS indication,</w:t>
      </w:r>
      <w:r w:rsidR="00174191">
        <w:rPr>
          <w:rFonts w:eastAsia="等线"/>
          <w:sz w:val="22"/>
          <w:szCs w:val="22"/>
          <w:lang w:eastAsia="zh-CN"/>
        </w:rPr>
        <w:t xml:space="preserve"> the</w:t>
      </w:r>
      <w:r w:rsidR="00456E65">
        <w:rPr>
          <w:rFonts w:eastAsia="等线"/>
          <w:sz w:val="22"/>
          <w:szCs w:val="22"/>
          <w:lang w:eastAsia="zh-CN"/>
        </w:rPr>
        <w:t xml:space="preserve"> </w:t>
      </w:r>
      <w:r w:rsidR="00174191">
        <w:rPr>
          <w:rFonts w:eastAsia="等线"/>
          <w:sz w:val="22"/>
          <w:szCs w:val="22"/>
          <w:lang w:eastAsia="zh-CN"/>
        </w:rPr>
        <w:t>UE</w:t>
      </w:r>
      <w:r w:rsidR="003A0FB5" w:rsidRPr="00AA015D">
        <w:rPr>
          <w:rFonts w:eastAsia="等线"/>
          <w:sz w:val="22"/>
          <w:szCs w:val="22"/>
          <w:lang w:eastAsia="zh-CN"/>
        </w:rPr>
        <w:t xml:space="preserve"> </w:t>
      </w:r>
      <w:r w:rsidR="0067410A" w:rsidRPr="00AA015D">
        <w:rPr>
          <w:rFonts w:eastAsia="等线" w:hint="eastAsia"/>
          <w:sz w:val="22"/>
          <w:szCs w:val="22"/>
          <w:lang w:eastAsia="zh-CN"/>
        </w:rPr>
        <w:t>can</w:t>
      </w:r>
      <w:r w:rsidR="0067410A" w:rsidRPr="00AA015D">
        <w:rPr>
          <w:rFonts w:eastAsia="等线"/>
          <w:sz w:val="22"/>
          <w:szCs w:val="22"/>
          <w:lang w:eastAsia="zh-CN"/>
        </w:rPr>
        <w:t xml:space="preserve"> </w:t>
      </w:r>
      <w:r w:rsidR="00924BEB" w:rsidRPr="00AA015D">
        <w:rPr>
          <w:rFonts w:eastAsia="等线"/>
          <w:sz w:val="22"/>
          <w:szCs w:val="22"/>
          <w:lang w:eastAsia="zh-CN"/>
        </w:rPr>
        <w:t>report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CC38BC" w:rsidRPr="00AA015D">
        <w:rPr>
          <w:rFonts w:eastAsia="等线" w:hint="eastAsia"/>
          <w:sz w:val="22"/>
          <w:szCs w:val="22"/>
          <w:lang w:eastAsia="zh-CN"/>
        </w:rPr>
        <w:t>either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binary or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discrete </w:t>
      </w:r>
      <w:r w:rsidR="00924BEB" w:rsidRPr="00AA015D">
        <w:rPr>
          <w:rFonts w:eastAsia="等线" w:hint="eastAsia"/>
          <w:sz w:val="22"/>
          <w:szCs w:val="22"/>
          <w:lang w:eastAsia="zh-CN"/>
        </w:rPr>
        <w:t>value</w:t>
      </w:r>
      <w:r w:rsidR="00441DFA">
        <w:rPr>
          <w:rFonts w:eastAsia="等线"/>
          <w:sz w:val="22"/>
          <w:szCs w:val="22"/>
          <w:lang w:eastAsia="zh-CN"/>
        </w:rPr>
        <w:t>s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>depend</w:t>
      </w:r>
      <w:r w:rsidR="00441DFA">
        <w:rPr>
          <w:rFonts w:eastAsia="等线"/>
          <w:sz w:val="22"/>
          <w:szCs w:val="22"/>
          <w:lang w:eastAsia="zh-CN"/>
        </w:rPr>
        <w:t>ing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 on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the measurement and </w:t>
      </w:r>
      <w:r w:rsidR="0067410A" w:rsidRPr="00AA015D">
        <w:rPr>
          <w:rFonts w:eastAsia="等线"/>
          <w:sz w:val="22"/>
          <w:szCs w:val="22"/>
          <w:lang w:eastAsia="zh-CN"/>
        </w:rPr>
        <w:t>calculation</w:t>
      </w:r>
      <w:r w:rsidR="00924BEB" w:rsidRPr="00AA015D">
        <w:rPr>
          <w:rFonts w:eastAsia="等线" w:hint="eastAsia"/>
          <w:sz w:val="22"/>
          <w:szCs w:val="22"/>
          <w:lang w:eastAsia="zh-CN"/>
        </w:rPr>
        <w:t>.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If </w:t>
      </w:r>
      <w:r w:rsidR="0067410A" w:rsidRPr="00AA015D">
        <w:rPr>
          <w:rFonts w:eastAsia="等线" w:hint="eastAsia"/>
          <w:sz w:val="22"/>
          <w:szCs w:val="22"/>
          <w:lang w:eastAsia="zh-CN"/>
        </w:rPr>
        <w:t>a</w:t>
      </w:r>
      <w:r w:rsidR="0067410A" w:rsidRPr="00AA015D">
        <w:rPr>
          <w:rFonts w:eastAsia="等线"/>
          <w:sz w:val="22"/>
          <w:szCs w:val="22"/>
          <w:lang w:eastAsia="zh-CN"/>
        </w:rPr>
        <w:t xml:space="preserve"> </w:t>
      </w:r>
      <w:r w:rsidR="00924BEB" w:rsidRPr="00AA015D">
        <w:rPr>
          <w:rFonts w:eastAsia="等线"/>
          <w:sz w:val="22"/>
          <w:szCs w:val="22"/>
          <w:lang w:eastAsia="zh-CN"/>
        </w:rPr>
        <w:t>UE only support</w:t>
      </w:r>
      <w:r w:rsidR="0067410A" w:rsidRPr="00AA015D">
        <w:rPr>
          <w:rFonts w:eastAsia="等线" w:hint="eastAsia"/>
          <w:sz w:val="22"/>
          <w:szCs w:val="22"/>
          <w:lang w:eastAsia="zh-CN"/>
        </w:rPr>
        <w:t>s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 </w:t>
      </w:r>
      <w:r w:rsidR="00441DFA">
        <w:rPr>
          <w:rFonts w:eastAsia="等线"/>
          <w:sz w:val="22"/>
          <w:szCs w:val="22"/>
          <w:lang w:eastAsia="zh-CN"/>
        </w:rPr>
        <w:t xml:space="preserve">the </w:t>
      </w:r>
      <w:r w:rsidR="00924BEB" w:rsidRPr="00AA015D">
        <w:rPr>
          <w:rFonts w:eastAsia="等线"/>
          <w:sz w:val="22"/>
          <w:szCs w:val="22"/>
          <w:lang w:eastAsia="zh-CN"/>
        </w:rPr>
        <w:t xml:space="preserve">hard </w:t>
      </w:r>
      <w:r w:rsidR="0067410A" w:rsidRPr="00AA015D">
        <w:rPr>
          <w:rFonts w:eastAsia="等线"/>
          <w:sz w:val="22"/>
          <w:szCs w:val="22"/>
          <w:lang w:eastAsia="zh-CN"/>
        </w:rPr>
        <w:t>indicat</w:t>
      </w:r>
      <w:r w:rsidR="0067410A" w:rsidRPr="00AA015D">
        <w:rPr>
          <w:rFonts w:eastAsia="等线" w:hint="eastAsia"/>
          <w:sz w:val="22"/>
          <w:szCs w:val="22"/>
          <w:lang w:eastAsia="zh-CN"/>
        </w:rPr>
        <w:t>ion</w:t>
      </w:r>
      <w:r w:rsidR="001D78DC" w:rsidRPr="00AA015D">
        <w:rPr>
          <w:rFonts w:eastAsia="等线"/>
          <w:sz w:val="22"/>
          <w:szCs w:val="22"/>
          <w:lang w:eastAsia="zh-CN"/>
        </w:rPr>
        <w:t xml:space="preserve">, 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only binary report is possible. </w:t>
      </w:r>
      <w:r w:rsidR="0067410A" w:rsidRPr="00AA015D">
        <w:rPr>
          <w:rFonts w:eastAsia="等线"/>
          <w:sz w:val="22"/>
          <w:szCs w:val="22"/>
          <w:lang w:eastAsia="zh-CN"/>
        </w:rPr>
        <w:t>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hus, </w:t>
      </w:r>
      <w:r w:rsidR="00174191">
        <w:rPr>
          <w:rFonts w:eastAsia="等线"/>
          <w:sz w:val="22"/>
          <w:szCs w:val="22"/>
          <w:lang w:eastAsia="zh-CN"/>
        </w:rPr>
        <w:t xml:space="preserve">if the </w:t>
      </w:r>
      <w:proofErr w:type="spellStart"/>
      <w:r w:rsidR="00174191">
        <w:rPr>
          <w:rFonts w:eastAsia="等线"/>
          <w:sz w:val="22"/>
          <w:szCs w:val="22"/>
          <w:lang w:eastAsia="zh-CN"/>
        </w:rPr>
        <w:t>gNB</w:t>
      </w:r>
      <w:proofErr w:type="spellEnd"/>
      <w:r w:rsidR="00174191">
        <w:rPr>
          <w:rFonts w:eastAsia="等线"/>
          <w:sz w:val="22"/>
          <w:szCs w:val="22"/>
          <w:lang w:eastAsia="zh-CN"/>
        </w:rPr>
        <w:t xml:space="preserve">/LMF does not know if binary or soft values are received for NLOS, there is an ambiguity: if a </w:t>
      </w:r>
      <w:r w:rsidR="00412280">
        <w:rPr>
          <w:rFonts w:eastAsia="等线"/>
          <w:sz w:val="22"/>
          <w:szCs w:val="22"/>
          <w:lang w:eastAsia="zh-CN"/>
        </w:rPr>
        <w:t>“</w:t>
      </w:r>
      <w:r w:rsidR="00174191">
        <w:rPr>
          <w:rFonts w:eastAsia="等线"/>
          <w:sz w:val="22"/>
          <w:szCs w:val="22"/>
          <w:lang w:eastAsia="zh-CN"/>
        </w:rPr>
        <w:t>1</w:t>
      </w:r>
      <w:r w:rsidR="00412280">
        <w:rPr>
          <w:rFonts w:eastAsia="等线"/>
          <w:sz w:val="22"/>
          <w:szCs w:val="22"/>
          <w:lang w:eastAsia="zh-CN"/>
        </w:rPr>
        <w:t>”</w:t>
      </w:r>
      <w:r w:rsidR="00174191">
        <w:rPr>
          <w:rFonts w:eastAsia="等线"/>
          <w:sz w:val="22"/>
          <w:szCs w:val="22"/>
          <w:lang w:eastAsia="zh-CN"/>
        </w:rPr>
        <w:t xml:space="preserve"> is reported, the </w:t>
      </w:r>
      <w:proofErr w:type="spellStart"/>
      <w:r w:rsidR="00174191">
        <w:rPr>
          <w:rFonts w:eastAsia="等线"/>
          <w:sz w:val="22"/>
          <w:szCs w:val="22"/>
          <w:lang w:eastAsia="zh-CN"/>
        </w:rPr>
        <w:t>gNB</w:t>
      </w:r>
      <w:proofErr w:type="spellEnd"/>
      <w:r w:rsidR="00174191">
        <w:rPr>
          <w:rFonts w:eastAsia="等线"/>
          <w:sz w:val="22"/>
          <w:szCs w:val="22"/>
          <w:lang w:eastAsia="zh-CN"/>
        </w:rPr>
        <w:t>/LMF does not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174191" w:rsidRPr="00AA015D">
        <w:rPr>
          <w:rFonts w:eastAsia="等线"/>
          <w:sz w:val="22"/>
          <w:szCs w:val="22"/>
          <w:lang w:eastAsia="zh-CN"/>
        </w:rPr>
        <w:t xml:space="preserve">know </w:t>
      </w:r>
      <w:r w:rsidR="00174191" w:rsidRPr="00174191">
        <w:rPr>
          <w:rFonts w:eastAsia="等线"/>
          <w:sz w:val="22"/>
          <w:szCs w:val="22"/>
          <w:lang w:eastAsia="zh-CN"/>
        </w:rPr>
        <w:t>how</w:t>
      </w:r>
      <w:r w:rsidR="00174191">
        <w:rPr>
          <w:rFonts w:eastAsia="等线"/>
          <w:sz w:val="22"/>
          <w:szCs w:val="22"/>
          <w:lang w:eastAsia="zh-CN"/>
        </w:rPr>
        <w:t xml:space="preserve"> to interpret it if it does not know the quantization granularity.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In order to ensure </w:t>
      </w:r>
      <w:r w:rsidR="00716954" w:rsidRPr="00AA015D">
        <w:rPr>
          <w:rFonts w:eastAsia="等线" w:hint="eastAsia"/>
          <w:sz w:val="22"/>
          <w:szCs w:val="22"/>
          <w:lang w:eastAsia="zh-CN"/>
        </w:rPr>
        <w:t>the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 same understanding of the </w:t>
      </w:r>
      <w:r w:rsidR="0067410A" w:rsidRPr="00AA015D">
        <w:rPr>
          <w:rFonts w:eastAsia="等线" w:hint="eastAsia"/>
          <w:sz w:val="22"/>
          <w:szCs w:val="22"/>
          <w:lang w:eastAsia="zh-CN"/>
        </w:rPr>
        <w:t>indicated value</w:t>
      </w:r>
      <w:r w:rsidR="00716954" w:rsidRPr="00AA015D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in the UE and the LMF, the UE </w:t>
      </w:r>
      <w:r w:rsidR="00174191" w:rsidRPr="00AA015D">
        <w:rPr>
          <w:rFonts w:eastAsia="等线"/>
          <w:sz w:val="22"/>
          <w:szCs w:val="22"/>
          <w:lang w:eastAsia="zh-CN"/>
        </w:rPr>
        <w:t xml:space="preserve">first </w:t>
      </w:r>
      <w:r w:rsidR="00174191">
        <w:rPr>
          <w:rFonts w:eastAsia="等线"/>
          <w:sz w:val="22"/>
          <w:szCs w:val="22"/>
          <w:lang w:eastAsia="zh-CN"/>
        </w:rPr>
        <w:t>need to</w:t>
      </w:r>
      <w:r w:rsidR="003A0FB5">
        <w:rPr>
          <w:rFonts w:eastAsia="等线"/>
          <w:sz w:val="22"/>
          <w:szCs w:val="22"/>
          <w:lang w:eastAsia="zh-CN"/>
        </w:rPr>
        <w:t xml:space="preserve"> 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report its </w:t>
      </w:r>
      <w:r w:rsidR="00716954" w:rsidRPr="00AA015D">
        <w:rPr>
          <w:rFonts w:eastAsia="等线" w:hint="eastAsia"/>
          <w:sz w:val="22"/>
          <w:szCs w:val="22"/>
          <w:lang w:eastAsia="zh-CN"/>
        </w:rPr>
        <w:t>capability</w:t>
      </w:r>
      <w:r w:rsidR="0067410A" w:rsidRPr="00AA015D">
        <w:rPr>
          <w:rFonts w:eastAsia="等线" w:hint="eastAsia"/>
          <w:sz w:val="22"/>
          <w:szCs w:val="22"/>
          <w:lang w:eastAsia="zh-CN"/>
        </w:rPr>
        <w:t xml:space="preserve"> on soft indication or hard </w:t>
      </w:r>
      <w:r w:rsidR="0067410A" w:rsidRPr="00AA015D">
        <w:rPr>
          <w:rFonts w:eastAsia="等线"/>
          <w:sz w:val="22"/>
          <w:szCs w:val="22"/>
          <w:lang w:eastAsia="zh-CN"/>
        </w:rPr>
        <w:t>indication</w:t>
      </w:r>
      <w:r w:rsidR="00F20829" w:rsidRPr="00AA015D">
        <w:rPr>
          <w:rFonts w:eastAsia="等线"/>
          <w:sz w:val="22"/>
          <w:szCs w:val="22"/>
          <w:lang w:eastAsia="zh-CN"/>
        </w:rPr>
        <w:t xml:space="preserve">, and then the </w:t>
      </w:r>
      <w:proofErr w:type="spellStart"/>
      <w:r w:rsidR="008E7110" w:rsidRPr="00AA015D">
        <w:rPr>
          <w:rFonts w:eastAsia="等线"/>
          <w:sz w:val="22"/>
          <w:szCs w:val="22"/>
          <w:lang w:eastAsia="zh-CN"/>
        </w:rPr>
        <w:t>gNB</w:t>
      </w:r>
      <w:proofErr w:type="spellEnd"/>
      <w:r w:rsidR="008E7110" w:rsidRPr="00AA015D">
        <w:rPr>
          <w:rFonts w:eastAsia="等线"/>
          <w:sz w:val="22"/>
          <w:szCs w:val="22"/>
          <w:lang w:eastAsia="zh-CN"/>
        </w:rPr>
        <w:t xml:space="preserve">/LMF </w:t>
      </w:r>
      <w:r w:rsidR="006D145D" w:rsidRPr="00AA015D">
        <w:rPr>
          <w:rFonts w:eastAsia="等线" w:hint="eastAsia"/>
          <w:sz w:val="22"/>
          <w:szCs w:val="22"/>
          <w:lang w:eastAsia="zh-CN"/>
        </w:rPr>
        <w:t xml:space="preserve">could </w:t>
      </w:r>
      <w:r w:rsidR="006D145D" w:rsidRPr="00AA015D">
        <w:rPr>
          <w:rFonts w:eastAsia="等线"/>
          <w:sz w:val="22"/>
          <w:szCs w:val="22"/>
          <w:lang w:eastAsia="zh-CN"/>
        </w:rPr>
        <w:t>understand</w:t>
      </w:r>
      <w:r w:rsidR="006D145D" w:rsidRPr="00AA015D">
        <w:rPr>
          <w:rFonts w:eastAsia="等线" w:hint="eastAsia"/>
          <w:sz w:val="22"/>
          <w:szCs w:val="22"/>
          <w:lang w:eastAsia="zh-CN"/>
        </w:rPr>
        <w:t xml:space="preserve"> </w:t>
      </w:r>
      <w:r w:rsidR="008E7110" w:rsidRPr="00AA015D">
        <w:rPr>
          <w:rFonts w:eastAsia="等线"/>
          <w:sz w:val="22"/>
          <w:szCs w:val="22"/>
          <w:lang w:eastAsia="zh-CN"/>
        </w:rPr>
        <w:t>the LOS/NLOS indicat</w:t>
      </w:r>
      <w:r w:rsidR="00325B10" w:rsidRPr="00AA015D">
        <w:rPr>
          <w:rFonts w:eastAsia="等线" w:hint="eastAsia"/>
          <w:sz w:val="22"/>
          <w:szCs w:val="22"/>
          <w:lang w:eastAsia="zh-CN"/>
        </w:rPr>
        <w:t xml:space="preserve">ion </w:t>
      </w:r>
      <w:r w:rsidR="00BE12FF" w:rsidRPr="00AA015D">
        <w:rPr>
          <w:rFonts w:eastAsia="等线"/>
          <w:sz w:val="22"/>
          <w:szCs w:val="22"/>
          <w:lang w:eastAsia="zh-CN"/>
        </w:rPr>
        <w:t xml:space="preserve">according to </w:t>
      </w:r>
      <w:r w:rsidR="00325B10" w:rsidRPr="00AA015D">
        <w:rPr>
          <w:rFonts w:eastAsia="等线" w:hint="eastAsia"/>
          <w:sz w:val="22"/>
          <w:szCs w:val="22"/>
          <w:lang w:eastAsia="zh-CN"/>
        </w:rPr>
        <w:t>the related</w:t>
      </w:r>
      <w:r w:rsidR="00325B10" w:rsidRPr="00AA015D">
        <w:rPr>
          <w:rFonts w:eastAsia="等线"/>
          <w:sz w:val="22"/>
          <w:szCs w:val="22"/>
          <w:lang w:eastAsia="zh-CN"/>
        </w:rPr>
        <w:t xml:space="preserve"> </w:t>
      </w:r>
      <w:r w:rsidR="00BE12FF" w:rsidRPr="00AA015D">
        <w:rPr>
          <w:rFonts w:eastAsia="等线"/>
          <w:sz w:val="22"/>
          <w:szCs w:val="22"/>
          <w:lang w:eastAsia="zh-CN"/>
        </w:rPr>
        <w:t>capability</w:t>
      </w:r>
      <w:r w:rsidR="00325B10" w:rsidRPr="00AA015D">
        <w:rPr>
          <w:rFonts w:eastAsia="等线" w:hint="eastAsia"/>
          <w:sz w:val="22"/>
          <w:szCs w:val="22"/>
          <w:lang w:eastAsia="zh-CN"/>
        </w:rPr>
        <w:t xml:space="preserve"> report</w:t>
      </w:r>
      <w:r w:rsidR="00967590" w:rsidRPr="00AA015D">
        <w:rPr>
          <w:rFonts w:eastAsia="等线"/>
          <w:sz w:val="22"/>
          <w:szCs w:val="22"/>
          <w:lang w:eastAsia="zh-CN"/>
        </w:rPr>
        <w:t>.</w:t>
      </w:r>
    </w:p>
    <w:p w14:paraId="17925DC1" w14:textId="1EA63AE4" w:rsidR="00D51A25" w:rsidRDefault="00D51A25" w:rsidP="00AA015D">
      <w:pPr>
        <w:spacing w:before="0" w:after="120" w:line="240" w:lineRule="auto"/>
        <w:ind w:firstLineChars="0" w:firstLine="220"/>
        <w:rPr>
          <w:rFonts w:eastAsia="等线"/>
          <w:b/>
          <w:i/>
          <w:sz w:val="22"/>
          <w:szCs w:val="22"/>
          <w:lang w:eastAsia="zh-CN"/>
        </w:rPr>
      </w:pPr>
      <w:r w:rsidRPr="00AA015D">
        <w:rPr>
          <w:b/>
          <w:i/>
          <w:sz w:val="22"/>
          <w:szCs w:val="22"/>
          <w:lang w:eastAsia="ja-JP"/>
        </w:rPr>
        <w:t xml:space="preserve">Proposal </w:t>
      </w:r>
      <w:r w:rsidR="0040351F" w:rsidRPr="00AA015D">
        <w:rPr>
          <w:rFonts w:eastAsia="等线" w:hint="eastAsia"/>
          <w:b/>
          <w:i/>
          <w:sz w:val="22"/>
          <w:szCs w:val="22"/>
          <w:lang w:eastAsia="zh-CN"/>
        </w:rPr>
        <w:t>1</w:t>
      </w:r>
      <w:r w:rsidRPr="00AA015D">
        <w:rPr>
          <w:b/>
          <w:i/>
          <w:sz w:val="22"/>
          <w:szCs w:val="22"/>
          <w:lang w:eastAsia="ja-JP"/>
        </w:rPr>
        <w:t>:</w:t>
      </w:r>
      <w:r w:rsidR="00441DFA">
        <w:rPr>
          <w:b/>
          <w:i/>
          <w:sz w:val="22"/>
          <w:szCs w:val="22"/>
          <w:lang w:eastAsia="ja-JP"/>
        </w:rPr>
        <w:t xml:space="preserve"> The</w:t>
      </w:r>
      <w:r w:rsidRPr="00AA015D">
        <w:rPr>
          <w:b/>
          <w:i/>
          <w:sz w:val="22"/>
          <w:szCs w:val="22"/>
          <w:lang w:eastAsia="ja-JP"/>
        </w:rPr>
        <w:t xml:space="preserve"> </w:t>
      </w:r>
      <w:r w:rsidR="00F60DA4" w:rsidRPr="00AA015D">
        <w:rPr>
          <w:rFonts w:eastAsia="等线" w:hint="eastAsia"/>
          <w:b/>
          <w:i/>
          <w:sz w:val="22"/>
          <w:szCs w:val="22"/>
          <w:lang w:eastAsia="zh-CN"/>
        </w:rPr>
        <w:t xml:space="preserve">support </w:t>
      </w:r>
      <w:r w:rsidR="00441DFA">
        <w:rPr>
          <w:rFonts w:eastAsia="等线"/>
          <w:b/>
          <w:i/>
          <w:sz w:val="22"/>
          <w:szCs w:val="22"/>
          <w:lang w:eastAsia="zh-CN"/>
        </w:rPr>
        <w:t xml:space="preserve">of </w:t>
      </w:r>
      <w:r w:rsidR="000B22BC">
        <w:rPr>
          <w:rFonts w:eastAsia="等线"/>
          <w:b/>
          <w:i/>
          <w:sz w:val="22"/>
          <w:szCs w:val="22"/>
          <w:lang w:eastAsia="zh-CN"/>
        </w:rPr>
        <w:t>whether</w:t>
      </w:r>
      <w:r w:rsidR="00B928BD">
        <w:rPr>
          <w:rFonts w:eastAsia="等线"/>
          <w:b/>
          <w:i/>
          <w:sz w:val="22"/>
          <w:szCs w:val="22"/>
          <w:lang w:eastAsia="zh-CN"/>
        </w:rPr>
        <w:t xml:space="preserve"> to use</w:t>
      </w:r>
      <w:r w:rsidR="000B22BC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 xml:space="preserve">soft </w:t>
      </w:r>
      <w:r w:rsidR="00174191" w:rsidRPr="00174191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>indication or hard</w:t>
      </w:r>
      <w:r w:rsidR="00174191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174191" w:rsidRPr="00174191">
        <w:rPr>
          <w:rFonts w:eastAsia="等线"/>
          <w:b/>
          <w:i/>
          <w:sz w:val="22"/>
          <w:szCs w:val="22"/>
          <w:lang w:eastAsia="zh-CN"/>
        </w:rPr>
        <w:t>LOS/NLOS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 xml:space="preserve"> indication </w:t>
      </w:r>
      <w:r w:rsidR="00174191">
        <w:rPr>
          <w:rFonts w:eastAsia="等线"/>
          <w:b/>
          <w:i/>
          <w:sz w:val="22"/>
          <w:szCs w:val="22"/>
          <w:lang w:eastAsia="zh-CN"/>
        </w:rPr>
        <w:t xml:space="preserve">is </w:t>
      </w:r>
      <w:r w:rsidR="00441DFA">
        <w:rPr>
          <w:rFonts w:eastAsia="等线"/>
          <w:b/>
          <w:i/>
          <w:sz w:val="22"/>
          <w:szCs w:val="22"/>
          <w:lang w:eastAsia="zh-CN"/>
        </w:rPr>
        <w:t>based on</w:t>
      </w:r>
      <w:r w:rsidR="00441DFA" w:rsidRPr="00AA015D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F60DA4" w:rsidRPr="00AA015D">
        <w:rPr>
          <w:rFonts w:eastAsia="等线"/>
          <w:b/>
          <w:i/>
          <w:sz w:val="22"/>
          <w:szCs w:val="22"/>
          <w:lang w:eastAsia="zh-CN"/>
        </w:rPr>
        <w:t>UE capability</w:t>
      </w:r>
      <w:r w:rsidRPr="00AA015D">
        <w:rPr>
          <w:rFonts w:eastAsia="等线"/>
          <w:b/>
          <w:i/>
          <w:sz w:val="22"/>
          <w:szCs w:val="22"/>
          <w:lang w:eastAsia="zh-CN"/>
        </w:rPr>
        <w:t>.</w:t>
      </w:r>
    </w:p>
    <w:p w14:paraId="290B85BD" w14:textId="3EB4C9E3" w:rsidR="00B215C7" w:rsidRPr="00A029A2" w:rsidRDefault="00AE27B5" w:rsidP="00A029A2">
      <w:pPr>
        <w:pStyle w:val="Heading1"/>
        <w:ind w:firstLine="280"/>
        <w:rPr>
          <w:rFonts w:eastAsia="等线"/>
          <w:sz w:val="22"/>
          <w:szCs w:val="22"/>
          <w:lang w:val="en-US" w:eastAsia="zh-CN"/>
        </w:rPr>
      </w:pPr>
      <w:r w:rsidRPr="00A029A2">
        <w:rPr>
          <w:noProof/>
          <w:sz w:val="28"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E072E" wp14:editId="5D1FADED">
                <wp:simplePos x="0" y="0"/>
                <wp:positionH relativeFrom="column">
                  <wp:posOffset>81915</wp:posOffset>
                </wp:positionH>
                <wp:positionV relativeFrom="paragraph">
                  <wp:posOffset>545465</wp:posOffset>
                </wp:positionV>
                <wp:extent cx="6093460" cy="1828800"/>
                <wp:effectExtent l="0" t="0" r="21590" b="2794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346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E97A682" w14:textId="30283100" w:rsidR="00816F18" w:rsidRPr="00A029A2" w:rsidRDefault="00816F18" w:rsidP="0098301C">
                            <w:pPr>
                              <w:ind w:firstLine="220"/>
                              <w:rPr>
                                <w:rFonts w:eastAsia="等线"/>
                                <w:b/>
                                <w:bCs/>
                                <w:kern w:val="24"/>
                                <w:sz w:val="22"/>
                                <w:lang w:eastAsia="zh-CN"/>
                              </w:rPr>
                            </w:pPr>
                            <w:r w:rsidRPr="00A029A2">
                              <w:rPr>
                                <w:rFonts w:eastAsia="等线"/>
                                <w:b/>
                                <w:bCs/>
                                <w:kern w:val="24"/>
                                <w:sz w:val="22"/>
                                <w:highlight w:val="yellow"/>
                                <w:lang w:eastAsia="zh-CN"/>
                              </w:rPr>
                              <w:t>Proposal</w:t>
                            </w:r>
                          </w:p>
                          <w:p w14:paraId="4DABEFEA" w14:textId="77777777" w:rsidR="002E264C" w:rsidRDefault="002E264C" w:rsidP="002E264C">
                            <w:pPr>
                              <w:pStyle w:val="3GPPText"/>
                              <w:ind w:firstLine="200"/>
                            </w:pPr>
                            <w:r>
                              <w:t xml:space="preserve">For additional path reporting criteria support one of the following alternatives: </w:t>
                            </w:r>
                          </w:p>
                          <w:p w14:paraId="581FBDB2" w14:textId="77777777" w:rsidR="002E264C" w:rsidRDefault="002E264C" w:rsidP="002E264C">
                            <w:pPr>
                              <w:pStyle w:val="3GPPText"/>
                              <w:numPr>
                                <w:ilvl w:val="0"/>
                                <w:numId w:val="24"/>
                              </w:numPr>
                              <w:ind w:firstLine="200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Alt. 1: </w:t>
                            </w:r>
                            <w:r>
                              <w:t>UE/TRP are configured with a power threshold for additional paths</w:t>
                            </w:r>
                          </w:p>
                          <w:p w14:paraId="54BD3FC3" w14:textId="77777777" w:rsidR="002E264C" w:rsidRDefault="002E264C" w:rsidP="002E264C">
                            <w:pPr>
                              <w:pStyle w:val="3GPPText"/>
                              <w:numPr>
                                <w:ilvl w:val="1"/>
                                <w:numId w:val="24"/>
                              </w:numPr>
                              <w:ind w:firstLine="200"/>
                              <w:rPr>
                                <w:lang w:val="en-GB"/>
                              </w:rPr>
                            </w:pPr>
                            <w:r>
                              <w:t xml:space="preserve">Note: the threshold could be 0 </w:t>
                            </w:r>
                            <w:proofErr w:type="spellStart"/>
                            <w:r>
                              <w:t>dB.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14:paraId="7B43FD78" w14:textId="77777777" w:rsidR="002E264C" w:rsidRDefault="002E264C" w:rsidP="002E264C">
                            <w:pPr>
                              <w:pStyle w:val="3GPPText"/>
                              <w:numPr>
                                <w:ilvl w:val="0"/>
                                <w:numId w:val="24"/>
                              </w:numPr>
                              <w:ind w:firstLine="200"/>
                              <w:rPr>
                                <w:lang w:val="en-GB"/>
                              </w:rPr>
                            </w:pPr>
                            <w:r>
                              <w:t>Alt 2: It is left to UE/TRP implementation</w:t>
                            </w:r>
                          </w:p>
                          <w:p w14:paraId="219C7C93" w14:textId="578A3F80" w:rsidR="00816F18" w:rsidRPr="00087999" w:rsidRDefault="00816F18" w:rsidP="00A029A2">
                            <w:pPr>
                              <w:spacing w:before="0" w:after="0" w:line="240" w:lineRule="auto"/>
                              <w:ind w:firstLineChars="0" w:firstLine="0"/>
                              <w:jc w:val="left"/>
                              <w:rPr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8E072E" id="Text Box 2" o:spid="_x0000_s1028" type="#_x0000_t202" style="position:absolute;left:0;text-align:left;margin-left:6.45pt;margin-top:42.95pt;width:479.8pt;height:2in;z-index: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" filled="f" strokeweight=".5pt">
                <v:textbox style="mso-fit-shape-to-text:t">
                  <w:txbxContent>
                    <w:p w14:paraId="2E97A682" w14:textId="30283100" w:rsidR="00816F18" w:rsidRPr="00A029A2" w:rsidRDefault="00816F18" w:rsidP="0098301C">
                      <w:pPr>
                        <w:ind w:firstLine="220"/>
                        <w:rPr>
                          <w:rFonts w:eastAsia="等线"/>
                          <w:b/>
                          <w:bCs/>
                          <w:kern w:val="24"/>
                          <w:sz w:val="22"/>
                          <w:lang w:eastAsia="zh-CN"/>
                        </w:rPr>
                      </w:pPr>
                      <w:r w:rsidRPr="00A029A2">
                        <w:rPr>
                          <w:rFonts w:eastAsia="等线"/>
                          <w:b/>
                          <w:bCs/>
                          <w:kern w:val="24"/>
                          <w:sz w:val="22"/>
                          <w:highlight w:val="yellow"/>
                          <w:lang w:eastAsia="zh-CN"/>
                        </w:rPr>
                        <w:t>Proposal</w:t>
                      </w:r>
                    </w:p>
                    <w:p w14:paraId="4DABEFEA" w14:textId="77777777" w:rsidR="002E264C" w:rsidRDefault="002E264C" w:rsidP="002E264C">
                      <w:pPr>
                        <w:pStyle w:val="3GPPText"/>
                        <w:ind w:firstLine="200"/>
                      </w:pPr>
                      <w:r>
                        <w:t xml:space="preserve">For additional path reporting criteria support one of the following alternatives: </w:t>
                      </w:r>
                    </w:p>
                    <w:p w14:paraId="581FBDB2" w14:textId="77777777" w:rsidR="002E264C" w:rsidRDefault="002E264C" w:rsidP="002E264C">
                      <w:pPr>
                        <w:pStyle w:val="3GPPText"/>
                        <w:numPr>
                          <w:ilvl w:val="0"/>
                          <w:numId w:val="24"/>
                        </w:numPr>
                        <w:ind w:firstLine="200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Alt. 1: </w:t>
                      </w:r>
                      <w:r>
                        <w:t>UE/TRP are configured with a power threshold for additional paths</w:t>
                      </w:r>
                    </w:p>
                    <w:p w14:paraId="54BD3FC3" w14:textId="77777777" w:rsidR="002E264C" w:rsidRDefault="002E264C" w:rsidP="002E264C">
                      <w:pPr>
                        <w:pStyle w:val="3GPPText"/>
                        <w:numPr>
                          <w:ilvl w:val="1"/>
                          <w:numId w:val="24"/>
                        </w:numPr>
                        <w:ind w:firstLine="200"/>
                        <w:rPr>
                          <w:lang w:val="en-GB"/>
                        </w:rPr>
                      </w:pPr>
                      <w:r>
                        <w:t xml:space="preserve">Note: the threshold could be 0 </w:t>
                      </w:r>
                      <w:proofErr w:type="spellStart"/>
                      <w:r>
                        <w:t>dB.</w:t>
                      </w:r>
                      <w:proofErr w:type="spellEnd"/>
                      <w:r>
                        <w:t xml:space="preserve"> </w:t>
                      </w:r>
                    </w:p>
                    <w:p w14:paraId="7B43FD78" w14:textId="77777777" w:rsidR="002E264C" w:rsidRDefault="002E264C" w:rsidP="002E264C">
                      <w:pPr>
                        <w:pStyle w:val="3GPPText"/>
                        <w:numPr>
                          <w:ilvl w:val="0"/>
                          <w:numId w:val="24"/>
                        </w:numPr>
                        <w:ind w:firstLine="200"/>
                        <w:rPr>
                          <w:lang w:val="en-GB"/>
                        </w:rPr>
                      </w:pPr>
                      <w:r>
                        <w:t>Alt 2: It is left to UE/TRP implementation</w:t>
                      </w:r>
                    </w:p>
                    <w:p w14:paraId="219C7C93" w14:textId="578A3F80" w:rsidR="00816F18" w:rsidRPr="00087999" w:rsidRDefault="00816F18" w:rsidP="00A029A2">
                      <w:pPr>
                        <w:spacing w:before="0" w:after="0" w:line="240" w:lineRule="auto"/>
                        <w:ind w:firstLineChars="0" w:firstLine="0"/>
                        <w:jc w:val="left"/>
                        <w:rPr>
                          <w:lang w:eastAsia="x-none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F0B45" w:rsidRPr="00EF0B45">
        <w:rPr>
          <w:sz w:val="32"/>
        </w:rPr>
        <w:t>Criteria/assistance for additional paths</w:t>
      </w:r>
      <w:r w:rsidR="00521933" w:rsidRPr="00A029A2" w:rsidDel="00521933">
        <w:rPr>
          <w:sz w:val="28"/>
        </w:rPr>
        <w:t xml:space="preserve"> </w:t>
      </w:r>
    </w:p>
    <w:p w14:paraId="10DCD750" w14:textId="28B90297" w:rsidR="00E610FB" w:rsidRPr="00A029A2" w:rsidRDefault="00016DE2" w:rsidP="00A029A2">
      <w:pPr>
        <w:ind w:firstLine="220"/>
        <w:rPr>
          <w:rFonts w:eastAsia="等线"/>
          <w:sz w:val="22"/>
          <w:szCs w:val="22"/>
          <w:lang w:val="en-GB" w:eastAsia="zh-CN"/>
        </w:rPr>
      </w:pPr>
      <w:r w:rsidRPr="00A029A2">
        <w:rPr>
          <w:rFonts w:eastAsia="等线"/>
          <w:sz w:val="22"/>
          <w:szCs w:val="22"/>
          <w:lang w:val="en-GB" w:eastAsia="zh-CN"/>
        </w:rPr>
        <w:t xml:space="preserve">In our view, each </w:t>
      </w:r>
      <w:r w:rsidRPr="003806AF">
        <w:rPr>
          <w:rFonts w:eastAsia="等线"/>
          <w:kern w:val="24"/>
          <w:sz w:val="22"/>
          <w:lang w:eastAsia="zh-CN"/>
        </w:rPr>
        <w:t>additional N path reporting criteria</w:t>
      </w:r>
      <w:r w:rsidRPr="00A029A2">
        <w:rPr>
          <w:rFonts w:eastAsia="等线"/>
          <w:sz w:val="22"/>
          <w:szCs w:val="22"/>
          <w:lang w:val="en-GB" w:eastAsia="zh-CN"/>
        </w:rPr>
        <w:t xml:space="preserve"> proposed in literature has both advantages and disadvantages. It is not desirable for specification to adopt any one the proposed detection method.  Thus, we prefer </w:t>
      </w:r>
      <w:r w:rsidR="002E264C">
        <w:rPr>
          <w:rFonts w:eastAsia="等线"/>
          <w:sz w:val="22"/>
          <w:szCs w:val="22"/>
          <w:lang w:val="en-GB" w:eastAsia="zh-CN"/>
        </w:rPr>
        <w:t>alt.2</w:t>
      </w:r>
      <w:r w:rsidRPr="00A029A2">
        <w:rPr>
          <w:rFonts w:eastAsia="等线"/>
          <w:sz w:val="22"/>
          <w:szCs w:val="22"/>
          <w:lang w:val="en-GB" w:eastAsia="zh-CN"/>
        </w:rPr>
        <w:t xml:space="preserve">, i.e., </w:t>
      </w:r>
      <w:r w:rsidRPr="003806AF">
        <w:rPr>
          <w:rFonts w:eastAsia="等线"/>
          <w:kern w:val="24"/>
          <w:sz w:val="22"/>
        </w:rPr>
        <w:t>UE/TRP reporting of additional paths is left to implementation</w:t>
      </w:r>
      <w:r w:rsidR="0098301C">
        <w:rPr>
          <w:rFonts w:eastAsia="等线" w:hint="eastAsia"/>
          <w:kern w:val="24"/>
          <w:sz w:val="22"/>
          <w:lang w:eastAsia="zh-CN"/>
        </w:rPr>
        <w:t xml:space="preserve"> at least for </w:t>
      </w:r>
      <w:proofErr w:type="gramStart"/>
      <w:r w:rsidR="0098301C">
        <w:rPr>
          <w:rFonts w:eastAsia="等线" w:hint="eastAsia"/>
          <w:kern w:val="24"/>
          <w:sz w:val="22"/>
          <w:lang w:eastAsia="zh-CN"/>
        </w:rPr>
        <w:t>timing based</w:t>
      </w:r>
      <w:proofErr w:type="gramEnd"/>
      <w:r w:rsidR="0098301C">
        <w:rPr>
          <w:rFonts w:eastAsia="等线" w:hint="eastAsia"/>
          <w:kern w:val="24"/>
          <w:sz w:val="22"/>
          <w:lang w:eastAsia="zh-CN"/>
        </w:rPr>
        <w:t xml:space="preserve"> methods</w:t>
      </w:r>
      <w:r w:rsidRPr="00A029A2">
        <w:rPr>
          <w:rFonts w:eastAsia="等线"/>
          <w:sz w:val="22"/>
          <w:szCs w:val="22"/>
          <w:lang w:val="en-GB" w:eastAsia="zh-CN"/>
        </w:rPr>
        <w:t xml:space="preserve">. </w:t>
      </w:r>
    </w:p>
    <w:p w14:paraId="1B151BC1" w14:textId="27C166B8" w:rsidR="00521933" w:rsidRPr="00AA015D" w:rsidRDefault="00BD32E1" w:rsidP="00A029A2">
      <w:pPr>
        <w:spacing w:before="0" w:after="120" w:line="240" w:lineRule="auto"/>
        <w:ind w:firstLineChars="50" w:firstLine="108"/>
        <w:rPr>
          <w:b/>
          <w:i/>
          <w:sz w:val="22"/>
          <w:szCs w:val="22"/>
          <w:lang w:val="en-GB"/>
        </w:rPr>
      </w:pPr>
      <w:r w:rsidRPr="00AA015D">
        <w:rPr>
          <w:b/>
          <w:i/>
          <w:sz w:val="22"/>
          <w:szCs w:val="22"/>
          <w:lang w:eastAsia="zh-CN"/>
        </w:rPr>
        <w:t xml:space="preserve">Proposal </w:t>
      </w:r>
      <w:r w:rsidR="00EF0B45">
        <w:rPr>
          <w:b/>
          <w:i/>
          <w:sz w:val="22"/>
          <w:szCs w:val="22"/>
          <w:lang w:eastAsia="zh-CN"/>
        </w:rPr>
        <w:t>2</w:t>
      </w:r>
      <w:r w:rsidRPr="00AA015D">
        <w:rPr>
          <w:b/>
          <w:i/>
          <w:sz w:val="22"/>
          <w:szCs w:val="22"/>
          <w:lang w:eastAsia="zh-CN"/>
        </w:rPr>
        <w:t xml:space="preserve">: </w:t>
      </w:r>
      <w:r w:rsidR="000535A0" w:rsidRPr="000535A0">
        <w:rPr>
          <w:b/>
          <w:i/>
          <w:sz w:val="22"/>
          <w:szCs w:val="22"/>
          <w:lang w:eastAsia="zh-CN"/>
        </w:rPr>
        <w:t>UE/TRP reporting of additional paths</w:t>
      </w:r>
      <w:r w:rsidR="005E4213">
        <w:rPr>
          <w:b/>
          <w:i/>
          <w:sz w:val="22"/>
          <w:szCs w:val="22"/>
          <w:lang w:eastAsia="zh-CN"/>
        </w:rPr>
        <w:t xml:space="preserve"> for </w:t>
      </w:r>
      <w:r w:rsidR="005E4213" w:rsidRPr="005E4213">
        <w:rPr>
          <w:b/>
          <w:i/>
          <w:sz w:val="22"/>
          <w:szCs w:val="22"/>
          <w:lang w:eastAsia="zh-CN"/>
        </w:rPr>
        <w:t xml:space="preserve">DL-TDOA, UL-TDOA, and multi-RTT </w:t>
      </w:r>
      <w:r w:rsidR="005E4213">
        <w:rPr>
          <w:b/>
          <w:i/>
          <w:sz w:val="22"/>
          <w:szCs w:val="22"/>
          <w:lang w:eastAsia="zh-CN"/>
        </w:rPr>
        <w:t>methods</w:t>
      </w:r>
      <w:r w:rsidR="000535A0" w:rsidRPr="000535A0">
        <w:rPr>
          <w:b/>
          <w:i/>
          <w:sz w:val="22"/>
          <w:szCs w:val="22"/>
          <w:lang w:eastAsia="zh-CN"/>
        </w:rPr>
        <w:t xml:space="preserve"> </w:t>
      </w:r>
      <w:r w:rsidR="005E4213">
        <w:rPr>
          <w:b/>
          <w:i/>
          <w:sz w:val="22"/>
          <w:szCs w:val="22"/>
          <w:lang w:eastAsia="zh-CN"/>
        </w:rPr>
        <w:t>can be</w:t>
      </w:r>
      <w:r w:rsidR="005E4213" w:rsidRPr="000535A0">
        <w:rPr>
          <w:b/>
          <w:i/>
          <w:sz w:val="22"/>
          <w:szCs w:val="22"/>
          <w:lang w:eastAsia="zh-CN"/>
        </w:rPr>
        <w:t xml:space="preserve"> </w:t>
      </w:r>
      <w:r w:rsidR="000535A0" w:rsidRPr="000535A0">
        <w:rPr>
          <w:b/>
          <w:i/>
          <w:sz w:val="22"/>
          <w:szCs w:val="22"/>
          <w:lang w:eastAsia="zh-CN"/>
        </w:rPr>
        <w:t>left to implementation</w:t>
      </w:r>
      <w:r w:rsidR="0099732D" w:rsidRPr="00AA015D">
        <w:rPr>
          <w:b/>
          <w:i/>
          <w:sz w:val="22"/>
          <w:szCs w:val="22"/>
          <w:lang w:val="en-GB"/>
        </w:rPr>
        <w:t>.</w:t>
      </w:r>
    </w:p>
    <w:p w14:paraId="47AE7B61" w14:textId="2DF7D472" w:rsidR="008E7D7E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5AD192E5" w:rsidR="00BB6AC5" w:rsidRPr="00AA015D" w:rsidRDefault="00BA1D3B" w:rsidP="00AA015D">
      <w:pPr>
        <w:spacing w:before="0" w:after="120" w:line="240" w:lineRule="auto"/>
        <w:ind w:firstLineChars="0" w:firstLine="180"/>
        <w:rPr>
          <w:rFonts w:eastAsia="等线"/>
          <w:sz w:val="22"/>
          <w:szCs w:val="22"/>
          <w:lang w:eastAsia="zh-CN"/>
        </w:rPr>
      </w:pPr>
      <w:r w:rsidRPr="00AA015D">
        <w:rPr>
          <w:sz w:val="22"/>
          <w:szCs w:val="22"/>
        </w:rPr>
        <w:t>This contribution</w:t>
      </w:r>
      <w:r w:rsidR="00BB6AC5" w:rsidRPr="00AA015D">
        <w:rPr>
          <w:sz w:val="22"/>
          <w:szCs w:val="22"/>
        </w:rPr>
        <w:t xml:space="preserve"> discusses</w:t>
      </w:r>
      <w:r w:rsidR="007B106B" w:rsidRPr="00AA015D">
        <w:rPr>
          <w:sz w:val="22"/>
          <w:szCs w:val="22"/>
        </w:rPr>
        <w:t xml:space="preserve"> </w:t>
      </w:r>
      <w:r w:rsidR="00C20A52" w:rsidRPr="00AA015D">
        <w:rPr>
          <w:rFonts w:eastAsia="Times New Roman" w:hint="eastAsia"/>
          <w:sz w:val="22"/>
          <w:szCs w:val="22"/>
          <w:lang w:val="en-GB"/>
        </w:rPr>
        <w:t xml:space="preserve">the </w:t>
      </w:r>
      <w:r w:rsidR="00C20A52" w:rsidRPr="00AA015D">
        <w:rPr>
          <w:rFonts w:eastAsia="等线" w:hint="eastAsia"/>
          <w:sz w:val="22"/>
          <w:szCs w:val="22"/>
          <w:lang w:val="en-GB" w:eastAsia="zh-CN"/>
        </w:rPr>
        <w:t>LOS/NLOS related aspects and potential enhancement</w:t>
      </w:r>
      <w:r w:rsidR="002A49FA" w:rsidRPr="00AA015D">
        <w:rPr>
          <w:rFonts w:eastAsia="等线" w:hint="eastAsia"/>
          <w:sz w:val="22"/>
          <w:szCs w:val="22"/>
          <w:lang w:eastAsia="zh-CN"/>
        </w:rPr>
        <w:t xml:space="preserve">. </w:t>
      </w:r>
      <w:r w:rsidR="00C41855" w:rsidRPr="00AA015D">
        <w:rPr>
          <w:rFonts w:eastAsia="等线"/>
          <w:sz w:val="22"/>
          <w:szCs w:val="22"/>
          <w:lang w:eastAsia="zh-CN"/>
        </w:rPr>
        <w:t>Observations and p</w:t>
      </w:r>
      <w:r w:rsidR="00400958" w:rsidRPr="00AA015D">
        <w:rPr>
          <w:sz w:val="22"/>
          <w:szCs w:val="22"/>
        </w:rPr>
        <w:t xml:space="preserve">roposals are summarized as </w:t>
      </w:r>
      <w:r w:rsidR="00C41855" w:rsidRPr="00AA015D">
        <w:rPr>
          <w:sz w:val="22"/>
          <w:szCs w:val="22"/>
        </w:rPr>
        <w:t>follows</w:t>
      </w:r>
      <w:r w:rsidR="00400958" w:rsidRPr="00AA015D">
        <w:rPr>
          <w:sz w:val="22"/>
          <w:szCs w:val="22"/>
        </w:rPr>
        <w:t xml:space="preserve">: </w:t>
      </w:r>
    </w:p>
    <w:p w14:paraId="1DA19A37" w14:textId="40645F03" w:rsidR="00890ED8" w:rsidRPr="00383638" w:rsidRDefault="00890ED8" w:rsidP="00AA015D">
      <w:pPr>
        <w:spacing w:before="0" w:after="120" w:line="240" w:lineRule="auto"/>
        <w:ind w:firstLineChars="0" w:firstLine="220"/>
        <w:rPr>
          <w:rFonts w:eastAsia="等线"/>
          <w:b/>
          <w:i/>
          <w:sz w:val="22"/>
          <w:szCs w:val="22"/>
          <w:lang w:eastAsia="zh-CN"/>
        </w:rPr>
      </w:pPr>
      <w:r w:rsidRPr="00383638">
        <w:rPr>
          <w:b/>
          <w:i/>
          <w:sz w:val="22"/>
          <w:szCs w:val="22"/>
          <w:lang w:eastAsia="ja-JP"/>
        </w:rPr>
        <w:t xml:space="preserve">Proposal </w:t>
      </w:r>
      <w:r w:rsidRPr="00383638">
        <w:rPr>
          <w:rFonts w:eastAsia="等线"/>
          <w:b/>
          <w:i/>
          <w:sz w:val="22"/>
          <w:szCs w:val="22"/>
          <w:lang w:eastAsia="zh-CN"/>
        </w:rPr>
        <w:t>1</w:t>
      </w:r>
      <w:r w:rsidRPr="00383638">
        <w:rPr>
          <w:b/>
          <w:i/>
          <w:sz w:val="22"/>
          <w:szCs w:val="22"/>
          <w:lang w:eastAsia="ja-JP"/>
        </w:rPr>
        <w:t xml:space="preserve">: </w:t>
      </w:r>
      <w:r w:rsidR="00B215C7" w:rsidRPr="00383638">
        <w:rPr>
          <w:b/>
          <w:i/>
          <w:sz w:val="22"/>
          <w:szCs w:val="22"/>
          <w:lang w:eastAsia="ja-JP"/>
        </w:rPr>
        <w:t xml:space="preserve">The </w:t>
      </w:r>
      <w:r w:rsidRPr="00B928BD">
        <w:rPr>
          <w:rFonts w:eastAsia="等线"/>
          <w:b/>
          <w:i/>
          <w:sz w:val="22"/>
          <w:szCs w:val="22"/>
          <w:lang w:eastAsia="zh-CN"/>
        </w:rPr>
        <w:t xml:space="preserve">support </w:t>
      </w:r>
      <w:r w:rsidR="00B215C7" w:rsidRPr="00B928BD">
        <w:rPr>
          <w:rFonts w:eastAsia="等线"/>
          <w:b/>
          <w:i/>
          <w:sz w:val="22"/>
          <w:szCs w:val="22"/>
          <w:lang w:eastAsia="zh-CN"/>
        </w:rPr>
        <w:t xml:space="preserve">of 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soft </w:t>
      </w:r>
      <w:r w:rsidR="00916242" w:rsidRPr="00383638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indication or hard </w:t>
      </w:r>
      <w:r w:rsidR="00916242" w:rsidRPr="00383638">
        <w:rPr>
          <w:rFonts w:eastAsia="等线"/>
          <w:b/>
          <w:i/>
          <w:sz w:val="22"/>
          <w:szCs w:val="22"/>
          <w:lang w:eastAsia="zh-CN"/>
        </w:rPr>
        <w:t xml:space="preserve">LOS/NLOS </w:t>
      </w:r>
      <w:r w:rsidRPr="00383638">
        <w:rPr>
          <w:rFonts w:eastAsia="等线"/>
          <w:b/>
          <w:i/>
          <w:sz w:val="22"/>
          <w:szCs w:val="22"/>
          <w:lang w:eastAsia="zh-CN"/>
        </w:rPr>
        <w:t xml:space="preserve">indication </w:t>
      </w:r>
      <w:r w:rsidR="00916242" w:rsidRPr="00383638">
        <w:rPr>
          <w:rFonts w:eastAsia="等线"/>
          <w:b/>
          <w:i/>
          <w:sz w:val="22"/>
          <w:szCs w:val="22"/>
          <w:lang w:eastAsia="zh-CN"/>
        </w:rPr>
        <w:t>is</w:t>
      </w:r>
      <w:r w:rsidR="00257F28" w:rsidRPr="00383638">
        <w:rPr>
          <w:rFonts w:eastAsia="等线"/>
          <w:b/>
          <w:i/>
          <w:sz w:val="22"/>
          <w:szCs w:val="22"/>
          <w:lang w:eastAsia="zh-CN"/>
        </w:rPr>
        <w:t xml:space="preserve"> </w:t>
      </w:r>
      <w:r w:rsidR="00B215C7" w:rsidRPr="00383638">
        <w:rPr>
          <w:rFonts w:eastAsia="等线"/>
          <w:b/>
          <w:i/>
          <w:sz w:val="22"/>
          <w:szCs w:val="22"/>
          <w:lang w:eastAsia="zh-CN"/>
        </w:rPr>
        <w:t xml:space="preserve">based on </w:t>
      </w:r>
      <w:r w:rsidRPr="00383638">
        <w:rPr>
          <w:rFonts w:eastAsia="等线"/>
          <w:b/>
          <w:i/>
          <w:sz w:val="22"/>
          <w:szCs w:val="22"/>
          <w:lang w:eastAsia="zh-CN"/>
        </w:rPr>
        <w:t>UE capability.</w:t>
      </w:r>
    </w:p>
    <w:p w14:paraId="3000DC35" w14:textId="3084713D" w:rsidR="0098301C" w:rsidRPr="00AA015D" w:rsidRDefault="00482279" w:rsidP="00EF0B45">
      <w:pPr>
        <w:spacing w:before="0" w:after="120" w:line="240" w:lineRule="auto"/>
        <w:ind w:firstLineChars="0" w:firstLine="220"/>
        <w:rPr>
          <w:b/>
          <w:i/>
          <w:sz w:val="22"/>
          <w:szCs w:val="22"/>
          <w:lang w:val="en-GB"/>
        </w:rPr>
      </w:pPr>
      <w:r w:rsidRPr="00383638">
        <w:rPr>
          <w:b/>
          <w:i/>
          <w:sz w:val="22"/>
          <w:szCs w:val="22"/>
          <w:lang w:eastAsia="zh-CN"/>
        </w:rPr>
        <w:t>Proposal 2</w:t>
      </w:r>
      <w:r w:rsidR="0098301C" w:rsidRPr="00AA015D">
        <w:rPr>
          <w:b/>
          <w:i/>
          <w:sz w:val="22"/>
          <w:szCs w:val="22"/>
          <w:lang w:eastAsia="zh-CN"/>
        </w:rPr>
        <w:t xml:space="preserve">: </w:t>
      </w:r>
      <w:r w:rsidR="0098301C" w:rsidRPr="000535A0">
        <w:rPr>
          <w:b/>
          <w:i/>
          <w:sz w:val="22"/>
          <w:szCs w:val="22"/>
          <w:lang w:eastAsia="zh-CN"/>
        </w:rPr>
        <w:t>UE/TRP reporting of additional paths</w:t>
      </w:r>
      <w:r w:rsidR="0098301C">
        <w:rPr>
          <w:b/>
          <w:i/>
          <w:sz w:val="22"/>
          <w:szCs w:val="22"/>
          <w:lang w:eastAsia="zh-CN"/>
        </w:rPr>
        <w:t xml:space="preserve"> for </w:t>
      </w:r>
      <w:r w:rsidR="0098301C" w:rsidRPr="005E4213">
        <w:rPr>
          <w:b/>
          <w:i/>
          <w:sz w:val="22"/>
          <w:szCs w:val="22"/>
          <w:lang w:eastAsia="zh-CN"/>
        </w:rPr>
        <w:t xml:space="preserve">DL-TDOA, UL-TDOA, and multi-RTT </w:t>
      </w:r>
      <w:r w:rsidR="0098301C">
        <w:rPr>
          <w:b/>
          <w:i/>
          <w:sz w:val="22"/>
          <w:szCs w:val="22"/>
          <w:lang w:eastAsia="zh-CN"/>
        </w:rPr>
        <w:t>methods</w:t>
      </w:r>
      <w:r w:rsidR="0098301C" w:rsidRPr="000535A0">
        <w:rPr>
          <w:b/>
          <w:i/>
          <w:sz w:val="22"/>
          <w:szCs w:val="22"/>
          <w:lang w:eastAsia="zh-CN"/>
        </w:rPr>
        <w:t xml:space="preserve"> </w:t>
      </w:r>
      <w:r w:rsidR="0098301C">
        <w:rPr>
          <w:b/>
          <w:i/>
          <w:sz w:val="22"/>
          <w:szCs w:val="22"/>
          <w:lang w:eastAsia="zh-CN"/>
        </w:rPr>
        <w:t>can be</w:t>
      </w:r>
      <w:r w:rsidR="0098301C" w:rsidRPr="000535A0">
        <w:rPr>
          <w:b/>
          <w:i/>
          <w:sz w:val="22"/>
          <w:szCs w:val="22"/>
          <w:lang w:eastAsia="zh-CN"/>
        </w:rPr>
        <w:t xml:space="preserve"> left to implementation</w:t>
      </w:r>
      <w:r w:rsidR="0098301C" w:rsidRPr="00AA015D">
        <w:rPr>
          <w:b/>
          <w:i/>
          <w:sz w:val="22"/>
          <w:szCs w:val="22"/>
          <w:lang w:val="en-GB"/>
        </w:rPr>
        <w:t>.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5A111E52" w:rsidR="00BB65AF" w:rsidRPr="00AA015D" w:rsidRDefault="00B566D5" w:rsidP="00B566D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AA015D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RP-210903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 xml:space="preserve">, </w:t>
      </w:r>
      <w:r w:rsidR="00BB65AF" w:rsidRPr="00AA015D">
        <w:rPr>
          <w:rFonts w:ascii="Times New Roman" w:eastAsia="等线" w:hAnsi="Times New Roman" w:cs="Times New Roman"/>
          <w:color w:val="000000" w:themeColor="text1"/>
          <w:sz w:val="22"/>
          <w:lang w:eastAsia="zh-CN"/>
        </w:rPr>
        <w:t>New WID on NR Positioning Enhancements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 RAN#9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1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 xml:space="preserve">-e, 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Mar</w:t>
      </w:r>
      <w:r w:rsidR="00BB65AF"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,</w:t>
      </w:r>
      <w:r w:rsidR="00BB65AF" w:rsidRPr="00AA015D">
        <w:rPr>
          <w:rFonts w:ascii="Times New Roman" w:hAnsi="Times New Roman" w:cs="Times New Roman"/>
          <w:color w:val="000000" w:themeColor="text1"/>
          <w:sz w:val="22"/>
          <w:lang w:eastAsia="ko-KR"/>
        </w:rPr>
        <w:t xml:space="preserve"> 202</w:t>
      </w:r>
      <w:r w:rsidRPr="00AA015D">
        <w:rPr>
          <w:rFonts w:ascii="Times New Roman" w:eastAsia="等线" w:hAnsi="Times New Roman" w:cs="Times New Roman" w:hint="eastAsia"/>
          <w:color w:val="000000" w:themeColor="text1"/>
          <w:sz w:val="22"/>
          <w:lang w:eastAsia="zh-CN"/>
        </w:rPr>
        <w:t>1</w:t>
      </w:r>
      <w:r w:rsidR="00BB65AF" w:rsidRPr="00AA015D">
        <w:rPr>
          <w:rFonts w:ascii="Times New Roman" w:hAnsi="Times New Roman" w:cs="Times New Roman"/>
          <w:color w:val="000000" w:themeColor="text1"/>
          <w:sz w:val="22"/>
          <w:lang w:eastAsia="ko-KR"/>
        </w:rPr>
        <w:t>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218C9" w14:textId="77777777" w:rsidR="00F21DA8" w:rsidRDefault="00F21DA8" w:rsidP="00CC1A91">
      <w:r>
        <w:separator/>
      </w:r>
    </w:p>
  </w:endnote>
  <w:endnote w:type="continuationSeparator" w:id="0">
    <w:p w14:paraId="381F6E03" w14:textId="77777777" w:rsidR="00F21DA8" w:rsidRDefault="00F21DA8" w:rsidP="00CC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2B03" w14:textId="5A778214" w:rsidR="00816F18" w:rsidRDefault="00816F18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7A205F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5150D" w14:textId="77777777" w:rsidR="00F21DA8" w:rsidRDefault="00F21DA8" w:rsidP="00CC1A91">
      <w:r>
        <w:separator/>
      </w:r>
    </w:p>
  </w:footnote>
  <w:footnote w:type="continuationSeparator" w:id="0">
    <w:p w14:paraId="36DFCC5D" w14:textId="77777777" w:rsidR="00F21DA8" w:rsidRDefault="00F21DA8" w:rsidP="00CC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97C5F" w14:textId="77777777" w:rsidR="00816F18" w:rsidRDefault="00816F18" w:rsidP="00CC1A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384700"/>
    <w:multiLevelType w:val="hybridMultilevel"/>
    <w:tmpl w:val="8652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A7F6F8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sz w:val="32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7954AE9"/>
    <w:multiLevelType w:val="hybridMultilevel"/>
    <w:tmpl w:val="3F249F58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2AC4535D"/>
    <w:multiLevelType w:val="multilevel"/>
    <w:tmpl w:val="2AC453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B20E86"/>
    <w:multiLevelType w:val="hybridMultilevel"/>
    <w:tmpl w:val="DA801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B7B366F"/>
    <w:multiLevelType w:val="hybridMultilevel"/>
    <w:tmpl w:val="FB768CC6"/>
    <w:lvl w:ilvl="0" w:tplc="04090001">
      <w:start w:val="1"/>
      <w:numFmt w:val="bullet"/>
      <w:lvlText w:val=""/>
      <w:lvlJc w:val="left"/>
      <w:pPr>
        <w:ind w:left="9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18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235992"/>
    <w:multiLevelType w:val="hybridMultilevel"/>
    <w:tmpl w:val="CAB8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14B99"/>
    <w:multiLevelType w:val="hybridMultilevel"/>
    <w:tmpl w:val="82D0D7D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7DC82ECF"/>
    <w:multiLevelType w:val="multilevel"/>
    <w:tmpl w:val="7DC82E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02372F"/>
    <w:multiLevelType w:val="hybridMultilevel"/>
    <w:tmpl w:val="AB78C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1"/>
  </w:num>
  <w:num w:numId="4">
    <w:abstractNumId w:val="16"/>
  </w:num>
  <w:num w:numId="5">
    <w:abstractNumId w:val="1"/>
  </w:num>
  <w:num w:numId="6">
    <w:abstractNumId w:val="6"/>
  </w:num>
  <w:num w:numId="7">
    <w:abstractNumId w:val="19"/>
  </w:num>
  <w:num w:numId="8">
    <w:abstractNumId w:val="2"/>
  </w:num>
  <w:num w:numId="9">
    <w:abstractNumId w:val="3"/>
  </w:num>
  <w:num w:numId="10">
    <w:abstractNumId w:val="12"/>
  </w:num>
  <w:num w:numId="11">
    <w:abstractNumId w:val="20"/>
  </w:num>
  <w:num w:numId="12">
    <w:abstractNumId w:val="24"/>
  </w:num>
  <w:num w:numId="13">
    <w:abstractNumId w:val="7"/>
  </w:num>
  <w:num w:numId="14">
    <w:abstractNumId w:val="15"/>
  </w:num>
  <w:num w:numId="15">
    <w:abstractNumId w:val="14"/>
  </w:num>
  <w:num w:numId="16">
    <w:abstractNumId w:val="17"/>
  </w:num>
  <w:num w:numId="17">
    <w:abstractNumId w:val="22"/>
  </w:num>
  <w:num w:numId="18">
    <w:abstractNumId w:val="5"/>
  </w:num>
  <w:num w:numId="19">
    <w:abstractNumId w:val="4"/>
  </w:num>
  <w:num w:numId="20">
    <w:abstractNumId w:val="13"/>
  </w:num>
  <w:num w:numId="21">
    <w:abstractNumId w:val="23"/>
  </w:num>
  <w:num w:numId="22">
    <w:abstractNumId w:val="9"/>
  </w:num>
  <w:num w:numId="23">
    <w:abstractNumId w:val="18"/>
  </w:num>
  <w:num w:numId="2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E2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716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B69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7FD"/>
    <w:rsid w:val="0005194F"/>
    <w:rsid w:val="00051C61"/>
    <w:rsid w:val="00051DB8"/>
    <w:rsid w:val="00051DE7"/>
    <w:rsid w:val="000521E2"/>
    <w:rsid w:val="00052797"/>
    <w:rsid w:val="00052E53"/>
    <w:rsid w:val="000534F9"/>
    <w:rsid w:val="000535A0"/>
    <w:rsid w:val="00053AAA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99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735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57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6FC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2BC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8F7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2C08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98F"/>
    <w:rsid w:val="00100B87"/>
    <w:rsid w:val="00100E6E"/>
    <w:rsid w:val="001011F7"/>
    <w:rsid w:val="00101907"/>
    <w:rsid w:val="00101CB8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3F4D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17B"/>
    <w:rsid w:val="001732BB"/>
    <w:rsid w:val="001732E1"/>
    <w:rsid w:val="0017361A"/>
    <w:rsid w:val="00173AE0"/>
    <w:rsid w:val="00173DC6"/>
    <w:rsid w:val="00173ED5"/>
    <w:rsid w:val="00173EEF"/>
    <w:rsid w:val="00174191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682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4F0"/>
    <w:rsid w:val="001D058A"/>
    <w:rsid w:val="001D071F"/>
    <w:rsid w:val="001D0E5B"/>
    <w:rsid w:val="001D11D9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A0"/>
    <w:rsid w:val="001D69FB"/>
    <w:rsid w:val="001D6E3F"/>
    <w:rsid w:val="001D6EC7"/>
    <w:rsid w:val="001D7358"/>
    <w:rsid w:val="001D75DE"/>
    <w:rsid w:val="001D7629"/>
    <w:rsid w:val="001D773F"/>
    <w:rsid w:val="001D78DC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2CD8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7E7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585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57F28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C7F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BF7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9A5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2AE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4C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1F4F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10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4FB7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638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475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3E62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0FB5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9D9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BD5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51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6FA3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280"/>
    <w:rsid w:val="004125D8"/>
    <w:rsid w:val="004127D2"/>
    <w:rsid w:val="00412A5A"/>
    <w:rsid w:val="00412D3B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1DFA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05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152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6E65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A35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279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9B8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67D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0F"/>
    <w:rsid w:val="004D199D"/>
    <w:rsid w:val="004D1A7A"/>
    <w:rsid w:val="004D1AE6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C83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4C9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961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54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93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4EE"/>
    <w:rsid w:val="00544B35"/>
    <w:rsid w:val="005450B7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43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7E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D40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13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1C32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10A"/>
    <w:rsid w:val="006742FD"/>
    <w:rsid w:val="00674988"/>
    <w:rsid w:val="00674ABC"/>
    <w:rsid w:val="00674B23"/>
    <w:rsid w:val="00674E3B"/>
    <w:rsid w:val="0067530D"/>
    <w:rsid w:val="00675A82"/>
    <w:rsid w:val="006766C3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E66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DCF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45D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D16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54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18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05F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79E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6F18"/>
    <w:rsid w:val="0081704B"/>
    <w:rsid w:val="008174BD"/>
    <w:rsid w:val="00817C32"/>
    <w:rsid w:val="008201B8"/>
    <w:rsid w:val="0082044F"/>
    <w:rsid w:val="0082057B"/>
    <w:rsid w:val="0082067E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4DC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ED8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1F0B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3E1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110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242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BEB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5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590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01C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32D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8E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9A2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319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2F27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556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9709E"/>
    <w:rsid w:val="00AA015D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4F2E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4FDE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7B5"/>
    <w:rsid w:val="00AE2BA5"/>
    <w:rsid w:val="00AE2EC5"/>
    <w:rsid w:val="00AE3164"/>
    <w:rsid w:val="00AE328F"/>
    <w:rsid w:val="00AE3359"/>
    <w:rsid w:val="00AE3962"/>
    <w:rsid w:val="00AE3B68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5A7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51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5C7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C82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8BD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2E1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5ED4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2FF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4EE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095"/>
    <w:rsid w:val="00C20903"/>
    <w:rsid w:val="00C20A52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2FD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1E3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BD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CE2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20D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5EC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97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A91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8BC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428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55B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078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964"/>
    <w:rsid w:val="00D21B1C"/>
    <w:rsid w:val="00D21B9C"/>
    <w:rsid w:val="00D2203C"/>
    <w:rsid w:val="00D22216"/>
    <w:rsid w:val="00D22634"/>
    <w:rsid w:val="00D22830"/>
    <w:rsid w:val="00D231C5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AB7"/>
    <w:rsid w:val="00D25B06"/>
    <w:rsid w:val="00D25DDE"/>
    <w:rsid w:val="00D263B7"/>
    <w:rsid w:val="00D2662F"/>
    <w:rsid w:val="00D2675E"/>
    <w:rsid w:val="00D26B6B"/>
    <w:rsid w:val="00D26B7A"/>
    <w:rsid w:val="00D26B9D"/>
    <w:rsid w:val="00D26BEE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2E54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4EBA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A25"/>
    <w:rsid w:val="00D51A7C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964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22D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18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1A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45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7B5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6F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971"/>
    <w:rsid w:val="00E04A68"/>
    <w:rsid w:val="00E04D15"/>
    <w:rsid w:val="00E06264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0FB"/>
    <w:rsid w:val="00E61116"/>
    <w:rsid w:val="00E6114C"/>
    <w:rsid w:val="00E6116F"/>
    <w:rsid w:val="00E6119F"/>
    <w:rsid w:val="00E611A1"/>
    <w:rsid w:val="00E6149E"/>
    <w:rsid w:val="00E618C6"/>
    <w:rsid w:val="00E619E3"/>
    <w:rsid w:val="00E61D76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58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3D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B45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5F33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382"/>
    <w:rsid w:val="00F20578"/>
    <w:rsid w:val="00F205A0"/>
    <w:rsid w:val="00F2068B"/>
    <w:rsid w:val="00F20829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DA8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80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E5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0DA4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721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  <w15:docId w15:val="{E64AA588-AFB2-4403-BDBE-135EC80D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3GPPAgreements">
    <w:name w:val="3GPP Agreements"/>
    <w:basedOn w:val="Normal"/>
    <w:link w:val="3GPPAgreementsChar"/>
    <w:qFormat/>
    <w:rsid w:val="00EC5D3D"/>
    <w:pPr>
      <w:numPr>
        <w:numId w:val="10"/>
      </w:numPr>
      <w:autoSpaceDE w:val="0"/>
      <w:autoSpaceDN w:val="0"/>
      <w:adjustRightInd w:val="0"/>
      <w:snapToGrid w:val="0"/>
      <w:spacing w:before="0" w:after="120" w:line="259" w:lineRule="auto"/>
      <w:ind w:firstLineChars="0" w:firstLine="0"/>
    </w:pPr>
    <w:rPr>
      <w:rFonts w:eastAsia="宋体"/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EC5D3D"/>
    <w:rPr>
      <w:rFonts w:ascii="Times New Roman" w:eastAsia="宋体" w:hAnsi="Times New Roman"/>
      <w:sz w:val="22"/>
      <w:szCs w:val="22"/>
      <w:lang w:eastAsia="en-US"/>
    </w:rPr>
  </w:style>
  <w:style w:type="table" w:customStyle="1" w:styleId="TableGrid1">
    <w:name w:val="Table Grid1"/>
    <w:basedOn w:val="TableNormal"/>
    <w:next w:val="TableGrid"/>
    <w:qFormat/>
    <w:rsid w:val="002C39A5"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521933"/>
    <w:pPr>
      <w:overflowPunct w:val="0"/>
      <w:autoSpaceDE w:val="0"/>
      <w:autoSpaceDN w:val="0"/>
      <w:adjustRightInd w:val="0"/>
      <w:spacing w:before="120" w:after="120" w:line="240" w:lineRule="auto"/>
      <w:ind w:firstLineChars="0" w:firstLine="0"/>
      <w:textAlignment w:val="baseline"/>
    </w:pPr>
    <w:rPr>
      <w:rFonts w:eastAsia="宋体"/>
      <w:lang w:eastAsia="en-US"/>
    </w:rPr>
  </w:style>
  <w:style w:type="character" w:customStyle="1" w:styleId="3GPPTextChar">
    <w:name w:val="3GPP Text Char"/>
    <w:link w:val="3GPPText"/>
    <w:qFormat/>
    <w:rsid w:val="00521933"/>
    <w:rPr>
      <w:rFonts w:ascii="Times New Roman" w:eastAsia="宋体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4CB35-B7EC-4189-9507-910D0408C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Qi Xiong/PHY Research &amp; Standard Lab /SRC-Beijing/Staff Engineer/Samsung Electronics</cp:lastModifiedBy>
  <cp:revision>5</cp:revision>
  <dcterms:created xsi:type="dcterms:W3CDTF">2021-11-05T02:05:00Z</dcterms:created>
  <dcterms:modified xsi:type="dcterms:W3CDTF">2022-02-11T06:58:00Z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